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655" w:rsidRDefault="006D0F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ВАКАНТНЫЕ МЕСТА НА ОТДЕЛЕНИИ «</w:t>
      </w:r>
      <w:r w:rsidRPr="006D0FB0">
        <w:rPr>
          <w:rFonts w:ascii="Times New Roman" w:hAnsi="Times New Roman" w:cs="Times New Roman"/>
          <w:b/>
          <w:sz w:val="28"/>
          <w:szCs w:val="28"/>
        </w:rPr>
        <w:t>СЕСТРИНСКОЕ ДЕЛО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D0FB0" w:rsidRDefault="006D0FB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3260"/>
        <w:gridCol w:w="4111"/>
      </w:tblGrid>
      <w:tr w:rsidR="006D0FB0" w:rsidTr="006D0FB0">
        <w:trPr>
          <w:trHeight w:val="619"/>
        </w:trPr>
        <w:tc>
          <w:tcPr>
            <w:tcW w:w="851" w:type="dxa"/>
          </w:tcPr>
          <w:p w:rsidR="006D0FB0" w:rsidRPr="006D0FB0" w:rsidRDefault="006D0FB0" w:rsidP="006D0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D0FB0">
              <w:rPr>
                <w:rFonts w:ascii="Times New Roman" w:hAnsi="Times New Roman" w:cs="Times New Roman"/>
                <w:b/>
                <w:sz w:val="24"/>
                <w:szCs w:val="28"/>
              </w:rPr>
              <w:t>№  п</w:t>
            </w:r>
            <w:proofErr w:type="gramEnd"/>
            <w:r w:rsidRPr="006D0FB0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3260" w:type="dxa"/>
          </w:tcPr>
          <w:p w:rsidR="006D0FB0" w:rsidRPr="006D0FB0" w:rsidRDefault="006D0FB0" w:rsidP="006D0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FB0">
              <w:rPr>
                <w:rFonts w:ascii="Times New Roman" w:hAnsi="Times New Roman" w:cs="Times New Roman"/>
                <w:b/>
                <w:sz w:val="24"/>
                <w:szCs w:val="28"/>
              </w:rPr>
              <w:t>ГРУППА</w:t>
            </w:r>
          </w:p>
        </w:tc>
        <w:tc>
          <w:tcPr>
            <w:tcW w:w="4111" w:type="dxa"/>
          </w:tcPr>
          <w:p w:rsidR="006D0FB0" w:rsidRPr="006D0FB0" w:rsidRDefault="006D0FB0" w:rsidP="006D0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FB0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ВАКАНТНЫХ МЕСТ</w:t>
            </w:r>
          </w:p>
        </w:tc>
      </w:tr>
      <w:tr w:rsidR="006D0FB0" w:rsidTr="006D0FB0">
        <w:tc>
          <w:tcPr>
            <w:tcW w:w="851" w:type="dxa"/>
          </w:tcPr>
          <w:p w:rsidR="006D0FB0" w:rsidRPr="006D0FB0" w:rsidRDefault="006D0FB0" w:rsidP="006D0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FB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6D0FB0" w:rsidRPr="006D0FB0" w:rsidRDefault="006D0FB0" w:rsidP="006D0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FB0">
              <w:rPr>
                <w:rFonts w:ascii="Times New Roman" w:hAnsi="Times New Roman" w:cs="Times New Roman"/>
                <w:b/>
                <w:sz w:val="28"/>
                <w:szCs w:val="28"/>
              </w:rPr>
              <w:t>221-СБ</w:t>
            </w:r>
          </w:p>
        </w:tc>
        <w:tc>
          <w:tcPr>
            <w:tcW w:w="4111" w:type="dxa"/>
          </w:tcPr>
          <w:p w:rsidR="006D0FB0" w:rsidRPr="006D0FB0" w:rsidRDefault="006D0FB0" w:rsidP="006D0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F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D0FB0" w:rsidTr="006D0FB0">
        <w:tc>
          <w:tcPr>
            <w:tcW w:w="851" w:type="dxa"/>
          </w:tcPr>
          <w:p w:rsidR="006D0FB0" w:rsidRPr="006D0FB0" w:rsidRDefault="006D0FB0" w:rsidP="006D0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FB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6D0FB0" w:rsidRPr="006D0FB0" w:rsidRDefault="006D0FB0" w:rsidP="006D0F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F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421-С</w:t>
            </w:r>
          </w:p>
        </w:tc>
        <w:tc>
          <w:tcPr>
            <w:tcW w:w="4111" w:type="dxa"/>
          </w:tcPr>
          <w:p w:rsidR="006D0FB0" w:rsidRPr="006D0FB0" w:rsidRDefault="006D0FB0" w:rsidP="006D0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F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6D0FB0" w:rsidRPr="006D0FB0" w:rsidRDefault="006D0FB0">
      <w:pPr>
        <w:rPr>
          <w:rFonts w:ascii="Times New Roman" w:hAnsi="Times New Roman" w:cs="Times New Roman"/>
          <w:sz w:val="28"/>
          <w:szCs w:val="28"/>
        </w:rPr>
      </w:pPr>
    </w:p>
    <w:sectPr w:rsidR="006D0FB0" w:rsidRPr="006D0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B0"/>
    <w:rsid w:val="006D0FB0"/>
    <w:rsid w:val="0079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FFB15-2A42-4262-9A4B-92FCD2B6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2021-01-20T06:01:00Z</dcterms:created>
  <dcterms:modified xsi:type="dcterms:W3CDTF">2021-01-20T06:07:00Z</dcterms:modified>
</cp:coreProperties>
</file>