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9E" w:rsidRDefault="006E579E" w:rsidP="00D564AE">
      <w:pPr>
        <w:pStyle w:val="a3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 лекции</w:t>
      </w:r>
    </w:p>
    <w:p w:rsidR="006E579E" w:rsidRDefault="006E579E" w:rsidP="00D564AE">
      <w:pPr>
        <w:pStyle w:val="a3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Диспансеризация детей первого года жизни</w:t>
      </w:r>
    </w:p>
    <w:p w:rsidR="006E579E" w:rsidRDefault="006E579E" w:rsidP="00D564AE">
      <w:pPr>
        <w:pStyle w:val="a3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D564AE" w:rsidRPr="00BB3D0D" w:rsidRDefault="00D14297" w:rsidP="00D564AE">
      <w:pPr>
        <w:pStyle w:val="a3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  <w:r w:rsidRPr="00260593">
        <w:rPr>
          <w:rFonts w:ascii="Times New Roman" w:hAnsi="Times New Roman"/>
          <w:b/>
          <w:sz w:val="32"/>
          <w:szCs w:val="32"/>
        </w:rPr>
        <w:t xml:space="preserve"> </w:t>
      </w:r>
      <w:r w:rsidR="00D564AE" w:rsidRPr="00BB3D0D">
        <w:rPr>
          <w:rFonts w:ascii="Times New Roman" w:hAnsi="Times New Roman"/>
          <w:b/>
          <w:bCs/>
          <w:sz w:val="28"/>
          <w:szCs w:val="36"/>
          <w:lang w:eastAsia="ru-RU"/>
        </w:rPr>
        <w:t>Алгоритм диспансерного наблюдения детей первого года жизни.</w:t>
      </w:r>
    </w:p>
    <w:p w:rsidR="00D564AE" w:rsidRPr="00103A59" w:rsidRDefault="00D564AE" w:rsidP="00D564AE">
      <w:pPr>
        <w:pStyle w:val="a3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D564AE" w:rsidRPr="003F1ABD" w:rsidRDefault="00D564AE" w:rsidP="00D564A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52E">
        <w:rPr>
          <w:rFonts w:ascii="Times New Roman" w:hAnsi="Times New Roman"/>
          <w:sz w:val="28"/>
          <w:szCs w:val="28"/>
          <w:lang w:eastAsia="ru-RU"/>
        </w:rPr>
        <w:t>Алгоритм диспансерного наблюдения детей первого года жизни регламентирован</w:t>
      </w:r>
      <w:r w:rsidRPr="003F1ABD">
        <w:rPr>
          <w:rFonts w:ascii="Times New Roman" w:hAnsi="Times New Roman"/>
          <w:sz w:val="24"/>
          <w:szCs w:val="27"/>
          <w:lang w:eastAsia="ru-RU"/>
        </w:rPr>
        <w:t xml:space="preserve"> </w:t>
      </w:r>
      <w:r w:rsidRPr="008F652E">
        <w:rPr>
          <w:rFonts w:ascii="Times New Roman" w:hAnsi="Times New Roman"/>
          <w:i/>
          <w:color w:val="000000"/>
          <w:sz w:val="28"/>
          <w:szCs w:val="28"/>
          <w:lang w:eastAsia="ru-RU"/>
        </w:rPr>
        <w:t>федеральным законодательством (Приказ Министерства здравоохранения Российской Федерации от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10</w:t>
      </w:r>
      <w:r w:rsidRPr="008F652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августа 2017 года</w:t>
      </w:r>
      <w:r w:rsidRPr="008F652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514</w:t>
      </w:r>
      <w:r w:rsidRPr="008F652E">
        <w:rPr>
          <w:rFonts w:ascii="Times New Roman" w:hAnsi="Times New Roman"/>
          <w:i/>
          <w:color w:val="000000"/>
          <w:sz w:val="28"/>
          <w:szCs w:val="28"/>
          <w:lang w:eastAsia="ru-RU"/>
        </w:rPr>
        <w:t>н «О порядке прохождения несовершеннолетними медицинских осмотров, в том числе при поступлении в образовательные учреждения и в период обучения в них»).</w:t>
      </w:r>
    </w:p>
    <w:p w:rsidR="00D564AE" w:rsidRPr="00633CDA" w:rsidRDefault="00D564AE" w:rsidP="00D564A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 xml:space="preserve">Медицинские осмотры проводятся с целью повышения качества наблюдения за здоровьем детей, раннего выявления отклонений в состоянии здоровья, для наиболее эффективной организации профилактической, лечебно-коррекционной и реабилитационной работы. </w:t>
      </w:r>
    </w:p>
    <w:p w:rsidR="00D564AE" w:rsidRPr="00633CDA" w:rsidRDefault="00D564AE" w:rsidP="00D564A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4AE" w:rsidRPr="00633CDA" w:rsidRDefault="00D564AE" w:rsidP="00D564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Профилактические медицинские осмотры несовершеннолетних (далее - профилактические осмотры)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:rsidR="00D564AE" w:rsidRPr="00633CDA" w:rsidRDefault="00D564AE" w:rsidP="00D564A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4AE" w:rsidRPr="00633CDA" w:rsidRDefault="00D564AE" w:rsidP="00D564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Медицинский осмотр - это комплекс медицинских мероприятий, вмешательств, который включает в себя осмотр врачей-специалистов, а также лабораторные и инструментальные исследования, направленные на выявление патологических состояний, заболеваний, факторов риска у несовершеннолетних, чтобы в дальнейшем проводить более эффективную профилактическую работу или, в случае необходимости, лечение.</w:t>
      </w:r>
    </w:p>
    <w:p w:rsidR="00D564AE" w:rsidRPr="00633CDA" w:rsidRDefault="00D564AE" w:rsidP="00D564A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564AE" w:rsidRPr="00633CDA" w:rsidRDefault="00D564AE" w:rsidP="00D564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color w:val="00B0F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Pr="00633CDA">
        <w:rPr>
          <w:rFonts w:ascii="Times New Roman" w:hAnsi="Times New Roman"/>
          <w:sz w:val="28"/>
          <w:szCs w:val="28"/>
          <w:lang w:eastAsia="ru-RU"/>
        </w:rPr>
        <w:t>Приказу №</w:t>
      </w:r>
      <w:r>
        <w:rPr>
          <w:rFonts w:ascii="Times New Roman" w:hAnsi="Times New Roman"/>
          <w:sz w:val="28"/>
          <w:szCs w:val="28"/>
          <w:lang w:eastAsia="ru-RU"/>
        </w:rPr>
        <w:t>514</w:t>
      </w:r>
      <w:r w:rsidRPr="00633CDA">
        <w:rPr>
          <w:rFonts w:ascii="Times New Roman" w:hAnsi="Times New Roman"/>
          <w:sz w:val="28"/>
          <w:szCs w:val="28"/>
          <w:lang w:eastAsia="ru-RU"/>
        </w:rPr>
        <w:t xml:space="preserve">н, медицинские осмотры и диспансерное наблюдение несовершеннолетних проводятся в рамках </w:t>
      </w:r>
      <w:r w:rsidRPr="00633CDA">
        <w:rPr>
          <w:rFonts w:ascii="Times New Roman" w:hAnsi="Times New Roman"/>
          <w:b/>
          <w:i/>
          <w:color w:val="00B0F0"/>
          <w:sz w:val="28"/>
          <w:szCs w:val="28"/>
          <w:lang w:eastAsia="ru-RU"/>
        </w:rPr>
        <w:t>Программы государственных гарантий бесплатного оказания гражданам медицинской помощи.</w:t>
      </w:r>
    </w:p>
    <w:p w:rsidR="00D564AE" w:rsidRPr="00633CDA" w:rsidRDefault="00D564AE" w:rsidP="00D564AE">
      <w:pPr>
        <w:pStyle w:val="a3"/>
        <w:spacing w:before="100" w:beforeAutospacing="1" w:after="100" w:afterAutospacing="1" w:line="240" w:lineRule="auto"/>
        <w:ind w:left="6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4AE" w:rsidRPr="00633CDA" w:rsidRDefault="00D564AE" w:rsidP="00D564A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33CDA">
        <w:rPr>
          <w:rFonts w:ascii="Times New Roman" w:hAnsi="Times New Roman"/>
          <w:sz w:val="28"/>
          <w:szCs w:val="28"/>
          <w:lang w:eastAsia="ru-RU"/>
        </w:rPr>
        <w:t xml:space="preserve">Диспансерное наблюдение детей первого года жизни проводится в объеме, предусмотренном перечнем исследований при проведении медицинских осмотров несовершеннолетних согласно </w:t>
      </w:r>
      <w:r>
        <w:rPr>
          <w:rFonts w:ascii="Times New Roman" w:hAnsi="Times New Roman"/>
          <w:b/>
          <w:i/>
          <w:color w:val="00B0F0"/>
          <w:sz w:val="28"/>
          <w:szCs w:val="28"/>
          <w:lang w:eastAsia="ru-RU"/>
        </w:rPr>
        <w:t xml:space="preserve">приложению </w:t>
      </w:r>
      <w:r w:rsidRPr="00633CDA">
        <w:rPr>
          <w:rFonts w:ascii="Times New Roman" w:hAnsi="Times New Roman"/>
          <w:sz w:val="28"/>
          <w:szCs w:val="28"/>
          <w:lang w:eastAsia="ru-RU"/>
        </w:rPr>
        <w:t xml:space="preserve"> к Порядку, утвержденному Приказом Министерства здравоохранения Российской Федерации </w:t>
      </w:r>
      <w:r w:rsidRPr="008F652E">
        <w:rPr>
          <w:rFonts w:ascii="Times New Roman" w:hAnsi="Times New Roman"/>
          <w:i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10</w:t>
      </w:r>
      <w:r w:rsidRPr="008F652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августа 2017 года</w:t>
      </w:r>
      <w:r w:rsidRPr="008F652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514</w:t>
      </w:r>
      <w:r w:rsidRPr="008F652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н </w:t>
      </w:r>
      <w:r w:rsidRPr="00633CDA">
        <w:rPr>
          <w:rFonts w:ascii="Times New Roman" w:hAnsi="Times New Roman"/>
          <w:sz w:val="28"/>
          <w:szCs w:val="28"/>
          <w:lang w:eastAsia="ru-RU"/>
        </w:rPr>
        <w:t xml:space="preserve">«О порядке прохождения несовершеннолетними медицинских осмотров, в том </w:t>
      </w:r>
      <w:r w:rsidRPr="00633CDA">
        <w:rPr>
          <w:rFonts w:ascii="Times New Roman" w:hAnsi="Times New Roman"/>
          <w:sz w:val="28"/>
          <w:szCs w:val="28"/>
          <w:lang w:eastAsia="ru-RU"/>
        </w:rPr>
        <w:lastRenderedPageBreak/>
        <w:t>числе при поступлении в образовательные учреждения и в период обучения в них» (далее - Перечень исследований).</w:t>
      </w:r>
      <w:proofErr w:type="gramEnd"/>
    </w:p>
    <w:p w:rsidR="00D564AE" w:rsidRPr="00633CDA" w:rsidRDefault="00D564AE" w:rsidP="00D564A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564AE" w:rsidRPr="00633CDA" w:rsidRDefault="00D564AE" w:rsidP="00D564A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 xml:space="preserve"> Данные о прохождении профилактического осмотра вносятся в медицинскую документацию несовершеннолетнего (историю развития ребенка).</w:t>
      </w:r>
    </w:p>
    <w:p w:rsidR="00D564AE" w:rsidRPr="00633CDA" w:rsidRDefault="00D564AE" w:rsidP="00D564A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564AE" w:rsidRPr="00633CDA" w:rsidRDefault="00D564AE" w:rsidP="00D564AE">
      <w:pPr>
        <w:pStyle w:val="a3"/>
        <w:spacing w:before="100" w:beforeAutospacing="1" w:after="100" w:afterAutospacing="1" w:line="240" w:lineRule="auto"/>
        <w:ind w:left="6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4AE" w:rsidRPr="00633CDA" w:rsidRDefault="00D564AE" w:rsidP="00D564A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Медицинская документация несовершеннолетнего (история развития ребенка) должна содержать следующие сведения:</w:t>
      </w:r>
    </w:p>
    <w:p w:rsidR="00D564AE" w:rsidRPr="00633CDA" w:rsidRDefault="00D564AE" w:rsidP="00D564AE">
      <w:pPr>
        <w:pStyle w:val="a3"/>
        <w:spacing w:before="100" w:beforeAutospacing="1" w:after="100" w:afterAutospacing="1" w:line="240" w:lineRule="auto"/>
        <w:ind w:left="6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1) данные анамнеза:</w:t>
      </w:r>
    </w:p>
    <w:p w:rsidR="00D564AE" w:rsidRPr="00633CDA" w:rsidRDefault="00D564AE" w:rsidP="00D564A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о перенесенных ранее заболеваниях (состояниях), наличии функциональных расстройств;</w:t>
      </w:r>
    </w:p>
    <w:p w:rsidR="00D564AE" w:rsidRPr="00633CDA" w:rsidRDefault="00D564AE" w:rsidP="00D564A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классификации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:rsidR="00D564AE" w:rsidRPr="00633CDA" w:rsidRDefault="00D564AE" w:rsidP="00D564A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о соблюдении рекомендаций врачей-специалистов по диспансерному наблюдению, лечению, медицинской реабилитации;</w:t>
      </w:r>
    </w:p>
    <w:p w:rsidR="00D564AE" w:rsidRPr="00633CDA" w:rsidRDefault="00D564AE" w:rsidP="00D564AE">
      <w:pPr>
        <w:pStyle w:val="a3"/>
        <w:spacing w:before="100" w:beforeAutospacing="1" w:after="100" w:afterAutospacing="1" w:line="240" w:lineRule="auto"/>
        <w:ind w:left="6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2) данные, полученные при проведении профилактического осмотра:</w:t>
      </w:r>
    </w:p>
    <w:p w:rsidR="00D564AE" w:rsidRPr="00633CDA" w:rsidRDefault="00D564AE" w:rsidP="00D564A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объективные данные и результаты осмотров врачами-специалистами;</w:t>
      </w:r>
    </w:p>
    <w:p w:rsidR="00D564AE" w:rsidRPr="00633CDA" w:rsidRDefault="00D564AE" w:rsidP="00D564A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результаты лабораторных, инструментальных и иных исследований;</w:t>
      </w:r>
    </w:p>
    <w:p w:rsidR="00D564AE" w:rsidRPr="00633CDA" w:rsidRDefault="00D564AE" w:rsidP="00D564A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результаты дополнительных консультаций и исследований, не включенных в раздел 1 Перечня исследований и назначенных в ходе проведения профилактического осмотра;</w:t>
      </w:r>
    </w:p>
    <w:p w:rsidR="00D564AE" w:rsidRPr="00633CDA" w:rsidRDefault="00D564AE" w:rsidP="00D564A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диагноз заболевания (состояния), выявленного (установленного) при профилактическом осмотре, с указанием кода по МКБ, выявлено впервые или нет;</w:t>
      </w:r>
    </w:p>
    <w:p w:rsidR="00D564AE" w:rsidRPr="00633CDA" w:rsidRDefault="00D564AE" w:rsidP="00D564AE">
      <w:pPr>
        <w:pStyle w:val="a3"/>
        <w:spacing w:before="100" w:beforeAutospacing="1" w:after="100" w:afterAutospacing="1" w:line="240" w:lineRule="auto"/>
        <w:ind w:left="6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3) оценка физического развития;</w:t>
      </w:r>
    </w:p>
    <w:p w:rsidR="00D564AE" w:rsidRPr="00633CDA" w:rsidRDefault="00D564AE" w:rsidP="00D564AE">
      <w:pPr>
        <w:pStyle w:val="a3"/>
        <w:spacing w:before="100" w:beforeAutospacing="1" w:after="100" w:afterAutospacing="1" w:line="240" w:lineRule="auto"/>
        <w:ind w:left="6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4) группа состояния здоровья несовершеннолетнего;</w:t>
      </w:r>
    </w:p>
    <w:p w:rsidR="00D564AE" w:rsidRPr="00633CDA" w:rsidRDefault="00D564AE" w:rsidP="00D564AE">
      <w:pPr>
        <w:pStyle w:val="a3"/>
        <w:spacing w:before="100" w:beforeAutospacing="1" w:after="100" w:afterAutospacing="1" w:line="240" w:lineRule="auto"/>
        <w:ind w:left="6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5)рекомендации:</w:t>
      </w:r>
    </w:p>
    <w:p w:rsidR="00D564AE" w:rsidRPr="00633CDA" w:rsidRDefault="00D564AE" w:rsidP="00D564A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D564AE" w:rsidRPr="00633CDA" w:rsidRDefault="00D564AE" w:rsidP="00D564A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о необходимости установления или продолжения диспансерного наблюдения, включая диагноз заболевания (состояния) и код по МКБ, по лечению, медицинской реабилитации.</w:t>
      </w:r>
    </w:p>
    <w:p w:rsidR="00D564AE" w:rsidRPr="00633CDA" w:rsidRDefault="00D564AE" w:rsidP="00D564AE">
      <w:pPr>
        <w:pStyle w:val="a3"/>
        <w:spacing w:before="100" w:beforeAutospacing="1" w:after="100" w:afterAutospacing="1" w:line="240" w:lineRule="auto"/>
        <w:ind w:left="136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4AE" w:rsidRPr="008F652E" w:rsidRDefault="00D564AE" w:rsidP="00D564A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33CDA">
        <w:rPr>
          <w:rFonts w:ascii="Times New Roman" w:hAnsi="Times New Roman"/>
          <w:sz w:val="28"/>
          <w:szCs w:val="28"/>
          <w:lang w:eastAsia="ru-RU"/>
        </w:rPr>
        <w:t xml:space="preserve">В случае подозрения на наличие у несовершеннолетнего заболевания (состояния), диагноз которого не может быть установлен при </w:t>
      </w:r>
      <w:r w:rsidRPr="00633CDA">
        <w:rPr>
          <w:rFonts w:ascii="Times New Roman" w:hAnsi="Times New Roman"/>
          <w:sz w:val="28"/>
          <w:szCs w:val="28"/>
          <w:lang w:eastAsia="ru-RU"/>
        </w:rPr>
        <w:lastRenderedPageBreak/>
        <w:t>проведении осмотров врачами-специалистами и исследований, включенных в Перечень исследований, врач, ответственный за проведение профилактического осмотра, врачи-специалисты, участвующие в проведении профилактического осмотра, направляют несовершеннолетнего на дополнительную консультацию и (или) исследование с указа</w:t>
      </w:r>
      <w:r>
        <w:rPr>
          <w:rFonts w:ascii="Times New Roman" w:hAnsi="Times New Roman"/>
          <w:sz w:val="28"/>
          <w:szCs w:val="28"/>
          <w:lang w:eastAsia="ru-RU"/>
        </w:rPr>
        <w:t>нием даты и места их проведения</w:t>
      </w:r>
      <w:proofErr w:type="gramEnd"/>
    </w:p>
    <w:p w:rsidR="00D564AE" w:rsidRPr="00633CDA" w:rsidRDefault="00D564AE" w:rsidP="00D564AE">
      <w:pPr>
        <w:pStyle w:val="a3"/>
        <w:spacing w:before="100" w:beforeAutospacing="1" w:after="100" w:afterAutospacing="1" w:line="240" w:lineRule="auto"/>
        <w:ind w:left="64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4AE" w:rsidRPr="00633CDA" w:rsidRDefault="00D564AE" w:rsidP="00D564AE">
      <w:pPr>
        <w:pStyle w:val="a3"/>
        <w:spacing w:before="100" w:beforeAutospacing="1" w:after="100" w:afterAutospacing="1" w:line="240" w:lineRule="auto"/>
        <w:ind w:left="6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D564AE" w:rsidRPr="00633CDA" w:rsidRDefault="00D564AE" w:rsidP="00D564AE">
      <w:pPr>
        <w:pStyle w:val="a3"/>
        <w:spacing w:before="100" w:beforeAutospacing="1" w:after="100" w:afterAutospacing="1" w:line="240" w:lineRule="auto"/>
        <w:ind w:left="6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3CDA">
        <w:rPr>
          <w:rFonts w:ascii="Times New Roman" w:hAnsi="Times New Roman"/>
          <w:sz w:val="28"/>
          <w:szCs w:val="28"/>
          <w:lang w:eastAsia="ru-RU"/>
        </w:rPr>
        <w:t>ИССЛЕДОВАНИЙ ПРИ ПРОВЕДЕНИИ ДИСПАНСЕРНОГО НАБЛЮДЕНИЯ ДЕТЕЙ ПЕРВОГО ГОДА ЖИЗНИ</w:t>
      </w: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2209"/>
        <w:gridCol w:w="3495"/>
        <w:gridCol w:w="3526"/>
      </w:tblGrid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6DB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9" w:type="dxa"/>
          </w:tcPr>
          <w:p w:rsidR="00D564AE" w:rsidRPr="005A6DB2" w:rsidRDefault="00D564AE" w:rsidP="00FA2F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6DB2">
              <w:rPr>
                <w:rFonts w:ascii="Times New Roman" w:hAnsi="Times New Roman"/>
                <w:b/>
                <w:sz w:val="28"/>
                <w:szCs w:val="28"/>
              </w:rPr>
              <w:t>Возрастные периоды</w:t>
            </w:r>
          </w:p>
        </w:tc>
        <w:tc>
          <w:tcPr>
            <w:tcW w:w="3495" w:type="dxa"/>
          </w:tcPr>
          <w:p w:rsidR="00D564AE" w:rsidRPr="005A6DB2" w:rsidRDefault="00D564AE" w:rsidP="00FA2F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6DB2">
              <w:rPr>
                <w:rFonts w:ascii="Times New Roman" w:hAnsi="Times New Roman"/>
                <w:b/>
                <w:sz w:val="28"/>
                <w:szCs w:val="28"/>
              </w:rPr>
              <w:t>Осмотр врачей - специалистов</w:t>
            </w:r>
          </w:p>
        </w:tc>
        <w:tc>
          <w:tcPr>
            <w:tcW w:w="3526" w:type="dxa"/>
          </w:tcPr>
          <w:p w:rsidR="00D564AE" w:rsidRPr="005A6DB2" w:rsidRDefault="00D564AE" w:rsidP="00FA2F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6DB2">
              <w:rPr>
                <w:rFonts w:ascii="Times New Roman" w:hAnsi="Times New Roman"/>
                <w:b/>
                <w:sz w:val="28"/>
                <w:szCs w:val="28"/>
              </w:rPr>
              <w:t>Лабораторные, функциональные и иные исследования.</w:t>
            </w:r>
          </w:p>
        </w:tc>
      </w:tr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09" w:type="dxa"/>
            <w:vAlign w:val="center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Новорожденный</w:t>
            </w:r>
          </w:p>
        </w:tc>
        <w:tc>
          <w:tcPr>
            <w:tcW w:w="3495" w:type="dxa"/>
            <w:vAlign w:val="center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3526" w:type="dxa"/>
            <w:vAlign w:val="center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Неонатальный</w:t>
            </w:r>
            <w:proofErr w:type="spellEnd"/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скрининг на </w:t>
            </w:r>
            <w:proofErr w:type="spellStart"/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фенилкетоурию</w:t>
            </w:r>
            <w:proofErr w:type="spellEnd"/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галактоземию</w:t>
            </w:r>
            <w:proofErr w:type="spellEnd"/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муковисцидоз</w:t>
            </w:r>
            <w:proofErr w:type="spellEnd"/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врожденный гипотиреоз, адреногенитальный синдром&lt;*&gt;; </w:t>
            </w:r>
            <w:proofErr w:type="spellStart"/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аудиологический</w:t>
            </w:r>
            <w:proofErr w:type="spellEnd"/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скрининг</w:t>
            </w:r>
          </w:p>
        </w:tc>
      </w:tr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09" w:type="dxa"/>
            <w:vAlign w:val="center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1 месяц</w:t>
            </w:r>
          </w:p>
        </w:tc>
        <w:tc>
          <w:tcPr>
            <w:tcW w:w="3495" w:type="dxa"/>
            <w:vAlign w:val="center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Педиатр, невролог, хирург, </w:t>
            </w:r>
            <w:proofErr w:type="spellStart"/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окулист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томатолог</w:t>
            </w:r>
            <w:proofErr w:type="spellEnd"/>
          </w:p>
        </w:tc>
        <w:tc>
          <w:tcPr>
            <w:tcW w:w="3526" w:type="dxa"/>
            <w:vAlign w:val="center"/>
          </w:tcPr>
          <w:p w:rsidR="00D564AE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полости, сердца, тазобедренных суставов, головного мозга;</w:t>
            </w:r>
          </w:p>
          <w:p w:rsidR="00D564AE" w:rsidRPr="00B028D6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28D6">
              <w:rPr>
                <w:rFonts w:ascii="Times New Roman" w:hAnsi="Times New Roman"/>
                <w:sz w:val="28"/>
                <w:szCs w:val="28"/>
              </w:rPr>
              <w:t>Эхокардиография</w:t>
            </w:r>
            <w:proofErr w:type="spellEnd"/>
            <w:r w:rsidRPr="00B02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28D6">
              <w:rPr>
                <w:rFonts w:ascii="Times New Roman" w:hAnsi="Times New Roman"/>
                <w:sz w:val="28"/>
                <w:szCs w:val="28"/>
              </w:rPr>
              <w:t>Нейросонография</w:t>
            </w:r>
            <w:proofErr w:type="spellEnd"/>
            <w:r w:rsidRPr="00B02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28D6">
              <w:rPr>
                <w:rFonts w:ascii="Times New Roman" w:hAnsi="Times New Roman"/>
                <w:sz w:val="28"/>
                <w:szCs w:val="28"/>
              </w:rPr>
              <w:t>Аудиологический</w:t>
            </w:r>
            <w:proofErr w:type="spellEnd"/>
            <w:r w:rsidRPr="00B028D6">
              <w:rPr>
                <w:rFonts w:ascii="Times New Roman" w:hAnsi="Times New Roman"/>
                <w:sz w:val="28"/>
                <w:szCs w:val="28"/>
              </w:rPr>
              <w:t xml:space="preserve"> скрининг (в случае отсутствия сведений о его проведении)</w:t>
            </w:r>
          </w:p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09" w:type="dxa"/>
            <w:vAlign w:val="center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2 месяца</w:t>
            </w:r>
          </w:p>
        </w:tc>
        <w:tc>
          <w:tcPr>
            <w:tcW w:w="3495" w:type="dxa"/>
            <w:vAlign w:val="center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3526" w:type="dxa"/>
            <w:vAlign w:val="center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C260B">
              <w:rPr>
                <w:rFonts w:ascii="Times New Roman" w:hAnsi="Times New Roman"/>
                <w:sz w:val="28"/>
                <w:szCs w:val="28"/>
              </w:rPr>
              <w:t xml:space="preserve">Общий анализ крови Общий анализ мочи </w:t>
            </w:r>
            <w:proofErr w:type="spellStart"/>
            <w:r w:rsidRPr="002C260B">
              <w:rPr>
                <w:rFonts w:ascii="Times New Roman" w:hAnsi="Times New Roman"/>
                <w:sz w:val="28"/>
                <w:szCs w:val="28"/>
              </w:rPr>
              <w:t>Аудиологический</w:t>
            </w:r>
            <w:proofErr w:type="spellEnd"/>
            <w:r w:rsidRPr="002C260B">
              <w:rPr>
                <w:rFonts w:ascii="Times New Roman" w:hAnsi="Times New Roman"/>
                <w:sz w:val="28"/>
                <w:szCs w:val="28"/>
              </w:rPr>
              <w:t xml:space="preserve"> скрининг (в случае отсутствия сведений о его проведении</w:t>
            </w:r>
            <w:proofErr w:type="gramEnd"/>
          </w:p>
        </w:tc>
      </w:tr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09" w:type="dxa"/>
            <w:vAlign w:val="center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3 месяца</w:t>
            </w:r>
          </w:p>
        </w:tc>
        <w:tc>
          <w:tcPr>
            <w:tcW w:w="3495" w:type="dxa"/>
            <w:vAlign w:val="center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60B">
              <w:rPr>
                <w:rFonts w:ascii="Times New Roman" w:hAnsi="Times New Roman"/>
                <w:sz w:val="28"/>
                <w:szCs w:val="28"/>
              </w:rPr>
              <w:t xml:space="preserve">Педиатр Травматолог-ортопед </w:t>
            </w:r>
          </w:p>
        </w:tc>
        <w:tc>
          <w:tcPr>
            <w:tcW w:w="3526" w:type="dxa"/>
            <w:vAlign w:val="center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260B">
              <w:rPr>
                <w:rFonts w:ascii="Times New Roman" w:hAnsi="Times New Roman"/>
                <w:sz w:val="28"/>
                <w:szCs w:val="28"/>
              </w:rPr>
              <w:t>Аудиологический</w:t>
            </w:r>
            <w:proofErr w:type="spellEnd"/>
            <w:r w:rsidRPr="002C260B">
              <w:rPr>
                <w:rFonts w:ascii="Times New Roman" w:hAnsi="Times New Roman"/>
                <w:sz w:val="28"/>
                <w:szCs w:val="28"/>
              </w:rPr>
              <w:t xml:space="preserve"> скрининг (в случае отсутствия сведений о его </w:t>
            </w:r>
            <w:r w:rsidRPr="002C260B">
              <w:rPr>
                <w:rFonts w:ascii="Times New Roman" w:hAnsi="Times New Roman"/>
                <w:sz w:val="28"/>
                <w:szCs w:val="28"/>
              </w:rPr>
              <w:lastRenderedPageBreak/>
              <w:t>проведении)</w:t>
            </w:r>
          </w:p>
        </w:tc>
      </w:tr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09" w:type="dxa"/>
            <w:vAlign w:val="center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4 месяца</w:t>
            </w:r>
          </w:p>
        </w:tc>
        <w:tc>
          <w:tcPr>
            <w:tcW w:w="3495" w:type="dxa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60B">
              <w:rPr>
                <w:rFonts w:ascii="Times New Roman" w:hAnsi="Times New Roman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3526" w:type="dxa"/>
            <w:vAlign w:val="center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0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5 месяцев</w:t>
            </w:r>
          </w:p>
        </w:tc>
        <w:tc>
          <w:tcPr>
            <w:tcW w:w="3495" w:type="dxa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60B">
              <w:rPr>
                <w:rFonts w:ascii="Times New Roman" w:hAnsi="Times New Roman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3526" w:type="dxa"/>
            <w:vAlign w:val="center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0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6 месяцев</w:t>
            </w:r>
          </w:p>
        </w:tc>
        <w:tc>
          <w:tcPr>
            <w:tcW w:w="3495" w:type="dxa"/>
            <w:vAlign w:val="center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60B">
              <w:rPr>
                <w:rFonts w:ascii="Times New Roman" w:hAnsi="Times New Roman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3526" w:type="dxa"/>
            <w:vAlign w:val="center"/>
          </w:tcPr>
          <w:p w:rsidR="00D564AE" w:rsidRPr="002C260B" w:rsidRDefault="00D564AE" w:rsidP="00FA2F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0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7 месяцев</w:t>
            </w:r>
          </w:p>
        </w:tc>
        <w:tc>
          <w:tcPr>
            <w:tcW w:w="3495" w:type="dxa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60B">
              <w:rPr>
                <w:rFonts w:ascii="Times New Roman" w:hAnsi="Times New Roman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3526" w:type="dxa"/>
            <w:vAlign w:val="center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0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8 месяцев</w:t>
            </w:r>
          </w:p>
        </w:tc>
        <w:tc>
          <w:tcPr>
            <w:tcW w:w="3495" w:type="dxa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60B">
              <w:rPr>
                <w:rFonts w:ascii="Times New Roman" w:hAnsi="Times New Roman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3526" w:type="dxa"/>
            <w:vAlign w:val="center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0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3495" w:type="dxa"/>
          </w:tcPr>
          <w:p w:rsidR="00D564AE" w:rsidRPr="002C260B" w:rsidRDefault="00D564AE" w:rsidP="00FA2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60B">
              <w:rPr>
                <w:rFonts w:ascii="Times New Roman" w:hAnsi="Times New Roman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3526" w:type="dxa"/>
            <w:vAlign w:val="center"/>
          </w:tcPr>
          <w:p w:rsidR="00D564AE" w:rsidRPr="002C260B" w:rsidRDefault="00D564AE" w:rsidP="00FA2F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0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10 месяцев</w:t>
            </w:r>
          </w:p>
        </w:tc>
        <w:tc>
          <w:tcPr>
            <w:tcW w:w="3495" w:type="dxa"/>
          </w:tcPr>
          <w:p w:rsidR="00D564AE" w:rsidRPr="002C260B" w:rsidRDefault="00D564AE" w:rsidP="00FA2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60B">
              <w:rPr>
                <w:rFonts w:ascii="Times New Roman" w:hAnsi="Times New Roman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3526" w:type="dxa"/>
            <w:vAlign w:val="center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0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11 месяцев</w:t>
            </w:r>
          </w:p>
        </w:tc>
        <w:tc>
          <w:tcPr>
            <w:tcW w:w="3495" w:type="dxa"/>
          </w:tcPr>
          <w:p w:rsidR="00D564AE" w:rsidRPr="002C260B" w:rsidRDefault="00D564AE" w:rsidP="00FA2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60B">
              <w:rPr>
                <w:rFonts w:ascii="Times New Roman" w:hAnsi="Times New Roman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3526" w:type="dxa"/>
            <w:vAlign w:val="center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4AE" w:rsidRPr="005A6DB2" w:rsidTr="00FA2FC0">
        <w:tc>
          <w:tcPr>
            <w:tcW w:w="579" w:type="dxa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09" w:type="dxa"/>
            <w:vAlign w:val="center"/>
          </w:tcPr>
          <w:p w:rsidR="00D564AE" w:rsidRPr="005A6DB2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DB2">
              <w:rPr>
                <w:rFonts w:ascii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3495" w:type="dxa"/>
            <w:vAlign w:val="center"/>
          </w:tcPr>
          <w:p w:rsidR="00D564AE" w:rsidRPr="002C260B" w:rsidRDefault="00D564AE" w:rsidP="00FA2FC0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60B">
              <w:rPr>
                <w:rFonts w:ascii="Times New Roman" w:hAnsi="Times New Roman"/>
                <w:sz w:val="28"/>
                <w:szCs w:val="28"/>
              </w:rPr>
              <w:t xml:space="preserve">Невролог Детский хирург </w:t>
            </w:r>
            <w:proofErr w:type="spellStart"/>
            <w:r w:rsidRPr="002C260B">
              <w:rPr>
                <w:rFonts w:ascii="Times New Roman" w:hAnsi="Times New Roman"/>
                <w:sz w:val="28"/>
                <w:szCs w:val="28"/>
              </w:rPr>
              <w:t>Оториноларинголог</w:t>
            </w:r>
            <w:proofErr w:type="spellEnd"/>
            <w:r w:rsidRPr="002C260B">
              <w:rPr>
                <w:rFonts w:ascii="Times New Roman" w:hAnsi="Times New Roman"/>
                <w:sz w:val="28"/>
                <w:szCs w:val="28"/>
              </w:rPr>
              <w:t xml:space="preserve"> Травматолог-ортопед Офтальмолог</w:t>
            </w:r>
          </w:p>
        </w:tc>
        <w:tc>
          <w:tcPr>
            <w:tcW w:w="3526" w:type="dxa"/>
            <w:vAlign w:val="center"/>
          </w:tcPr>
          <w:p w:rsidR="00D564AE" w:rsidRPr="002C260B" w:rsidRDefault="00D564AE" w:rsidP="00FA2F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60B">
              <w:rPr>
                <w:rFonts w:ascii="Times New Roman" w:hAnsi="Times New Roman"/>
                <w:sz w:val="28"/>
                <w:szCs w:val="28"/>
              </w:rPr>
              <w:t>Общий анализ крови Общий анализ мочи Электрокардиография</w:t>
            </w:r>
          </w:p>
        </w:tc>
      </w:tr>
    </w:tbl>
    <w:bookmarkStart w:id="0" w:name="_GoBack"/>
    <w:p w:rsidR="00D564AE" w:rsidRPr="00BF4361" w:rsidRDefault="00D564AE" w:rsidP="00D564AE">
      <w:pPr>
        <w:rPr>
          <w:rFonts w:ascii="Times New Roman" w:hAnsi="Times New Roman"/>
          <w:sz w:val="28"/>
          <w:szCs w:val="28"/>
        </w:rPr>
      </w:pPr>
      <w:r w:rsidRPr="00BE14BC">
        <w:rPr>
          <w:rFonts w:ascii="Times New Roman" w:hAnsi="Times New Roman"/>
          <w:sz w:val="28"/>
          <w:szCs w:val="28"/>
        </w:rPr>
        <w:object w:dxaOrig="9921" w:dyaOrig="14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745.5pt" o:ole="">
            <v:imagedata r:id="rId5" o:title=""/>
          </v:shape>
          <o:OLEObject Type="Embed" ProgID="Word.Document.12" ShapeID="_x0000_i1025" DrawAspect="Content" ObjectID="_1705221917" r:id="rId6">
            <o:FieldCodes>\s</o:FieldCodes>
          </o:OLEObject>
        </w:object>
      </w:r>
      <w:bookmarkEnd w:id="0"/>
      <w:r w:rsidRPr="00D564AE">
        <w:rPr>
          <w:rFonts w:ascii="Times New Roman" w:hAnsi="Times New Roman"/>
          <w:sz w:val="28"/>
          <w:szCs w:val="28"/>
        </w:rPr>
        <w:t xml:space="preserve"> </w:t>
      </w:r>
      <w:r w:rsidRPr="00D564AE">
        <w:rPr>
          <w:rFonts w:ascii="Times New Roman" w:hAnsi="Times New Roman"/>
          <w:color w:val="FF0000"/>
          <w:sz w:val="28"/>
          <w:szCs w:val="28"/>
        </w:rPr>
        <w:t>В этом алгоритме неправильно указан номер приказа</w:t>
      </w:r>
      <w:proofErr w:type="gramStart"/>
      <w:r w:rsidRPr="00D564AE">
        <w:rPr>
          <w:rFonts w:ascii="Times New Roman" w:hAnsi="Times New Roman"/>
          <w:color w:val="FF0000"/>
          <w:sz w:val="28"/>
          <w:szCs w:val="28"/>
        </w:rPr>
        <w:t xml:space="preserve"> .</w:t>
      </w:r>
      <w:proofErr w:type="gramEnd"/>
      <w:r w:rsidRPr="00D564AE">
        <w:rPr>
          <w:rFonts w:ascii="Times New Roman" w:hAnsi="Times New Roman"/>
          <w:color w:val="FF0000"/>
          <w:sz w:val="28"/>
          <w:szCs w:val="28"/>
        </w:rPr>
        <w:t xml:space="preserve">                                    Правильный приказ </w:t>
      </w:r>
      <w:r w:rsidRPr="00D564AE">
        <w:rPr>
          <w:rFonts w:ascii="Times New Roman" w:hAnsi="Times New Roman"/>
          <w:i/>
          <w:color w:val="FF0000"/>
          <w:sz w:val="28"/>
          <w:szCs w:val="28"/>
          <w:lang w:eastAsia="ru-RU"/>
        </w:rPr>
        <w:t>Министерства здравоохранения Российской Федерации от10 августа 2017 года № 514н «О порядке прохождения несовершеннолетними медицинских осмотров, в том числе при поступлении в образовательные учреждения и в период обучения в них»).</w:t>
      </w:r>
    </w:p>
    <w:p w:rsidR="00B028D6" w:rsidRDefault="00B028D6" w:rsidP="00D564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D14297" w:rsidRPr="00B028D6" w:rsidRDefault="00B028D6" w:rsidP="00D564AE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028D6">
        <w:rPr>
          <w:rFonts w:ascii="Times New Roman" w:hAnsi="Times New Roman"/>
          <w:color w:val="FF0000"/>
          <w:sz w:val="28"/>
          <w:szCs w:val="28"/>
        </w:rPr>
        <w:t>Решите задачу</w:t>
      </w:r>
    </w:p>
    <w:p w:rsidR="00B028D6" w:rsidRDefault="00B028D6" w:rsidP="00D564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прием явился ребенок одного месяца жизни. Из анамнеза известно, что ребенок </w:t>
      </w:r>
      <w:proofErr w:type="gramStart"/>
      <w:r>
        <w:rPr>
          <w:rFonts w:ascii="Times New Roman" w:hAnsi="Times New Roman"/>
          <w:sz w:val="28"/>
          <w:szCs w:val="28"/>
        </w:rPr>
        <w:t xml:space="preserve">родился от первых срочных родов с оценкой по шкале </w:t>
      </w:r>
      <w:proofErr w:type="spellStart"/>
      <w:r>
        <w:rPr>
          <w:rFonts w:ascii="Times New Roman" w:hAnsi="Times New Roman"/>
          <w:sz w:val="28"/>
          <w:szCs w:val="28"/>
        </w:rPr>
        <w:t>Апгар</w:t>
      </w:r>
      <w:proofErr w:type="spellEnd"/>
      <w:r>
        <w:rPr>
          <w:rFonts w:ascii="Times New Roman" w:hAnsi="Times New Roman"/>
          <w:sz w:val="28"/>
          <w:szCs w:val="28"/>
        </w:rPr>
        <w:t xml:space="preserve"> 6 баллов находится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естественном вскармливании. По внутренним органам без патологии Вес ребенка в настоящее время 4600 г рост 55 см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ростпри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51 см, вес 3600)</w:t>
      </w:r>
    </w:p>
    <w:p w:rsidR="00B028D6" w:rsidRDefault="00B028D6" w:rsidP="00D564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физическое развитие ребёнка.</w:t>
      </w:r>
    </w:p>
    <w:p w:rsidR="00B028D6" w:rsidRPr="00BF4361" w:rsidRDefault="00B028D6" w:rsidP="00D564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какие исследования необходимо направить ребёнка?</w:t>
      </w:r>
    </w:p>
    <w:sectPr w:rsidR="00B028D6" w:rsidRPr="00BF4361" w:rsidSect="00BE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1E50"/>
    <w:multiLevelType w:val="hybridMultilevel"/>
    <w:tmpl w:val="55DE80F8"/>
    <w:lvl w:ilvl="0" w:tplc="B534FFD0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F733D"/>
    <w:multiLevelType w:val="hybridMultilevel"/>
    <w:tmpl w:val="54FCB4F2"/>
    <w:lvl w:ilvl="0" w:tplc="0419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>
    <w:nsid w:val="1FB63CCB"/>
    <w:multiLevelType w:val="hybridMultilevel"/>
    <w:tmpl w:val="ED0A5B34"/>
    <w:lvl w:ilvl="0" w:tplc="0419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5431217E"/>
    <w:multiLevelType w:val="hybridMultilevel"/>
    <w:tmpl w:val="3D8A2412"/>
    <w:lvl w:ilvl="0" w:tplc="0419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D7C213C"/>
    <w:multiLevelType w:val="hybridMultilevel"/>
    <w:tmpl w:val="C64AAC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490346"/>
    <w:multiLevelType w:val="hybridMultilevel"/>
    <w:tmpl w:val="AB508B30"/>
    <w:lvl w:ilvl="0" w:tplc="BCCC59C6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298"/>
    <w:rsid w:val="00040F52"/>
    <w:rsid w:val="00044B6F"/>
    <w:rsid w:val="0008276F"/>
    <w:rsid w:val="00103A59"/>
    <w:rsid w:val="00234C81"/>
    <w:rsid w:val="00260593"/>
    <w:rsid w:val="002C66BD"/>
    <w:rsid w:val="003F1ABD"/>
    <w:rsid w:val="00400D5D"/>
    <w:rsid w:val="004C395D"/>
    <w:rsid w:val="00504AC2"/>
    <w:rsid w:val="00506FAE"/>
    <w:rsid w:val="005A6DB2"/>
    <w:rsid w:val="00633CDA"/>
    <w:rsid w:val="00650D9D"/>
    <w:rsid w:val="00692A8E"/>
    <w:rsid w:val="006E579E"/>
    <w:rsid w:val="0072236C"/>
    <w:rsid w:val="008047BF"/>
    <w:rsid w:val="008472BE"/>
    <w:rsid w:val="00877A73"/>
    <w:rsid w:val="008F652E"/>
    <w:rsid w:val="00901A5C"/>
    <w:rsid w:val="00923DAE"/>
    <w:rsid w:val="009320B4"/>
    <w:rsid w:val="00970CBA"/>
    <w:rsid w:val="00A269CD"/>
    <w:rsid w:val="00AE4801"/>
    <w:rsid w:val="00B028D6"/>
    <w:rsid w:val="00B24BD9"/>
    <w:rsid w:val="00B94864"/>
    <w:rsid w:val="00BB1A07"/>
    <w:rsid w:val="00BB3D0D"/>
    <w:rsid w:val="00BD3A86"/>
    <w:rsid w:val="00BE14BC"/>
    <w:rsid w:val="00BF4361"/>
    <w:rsid w:val="00C574B1"/>
    <w:rsid w:val="00C65936"/>
    <w:rsid w:val="00D033C5"/>
    <w:rsid w:val="00D14297"/>
    <w:rsid w:val="00D564AE"/>
    <w:rsid w:val="00D84914"/>
    <w:rsid w:val="00DA677E"/>
    <w:rsid w:val="00DE3996"/>
    <w:rsid w:val="00E20298"/>
    <w:rsid w:val="00E46881"/>
    <w:rsid w:val="00E57247"/>
    <w:rsid w:val="00F0384C"/>
    <w:rsid w:val="00F25F0C"/>
    <w:rsid w:val="00FC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B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4801"/>
    <w:pPr>
      <w:ind w:left="720"/>
      <w:contextualSpacing/>
    </w:pPr>
  </w:style>
  <w:style w:type="table" w:styleId="a4">
    <w:name w:val="Table Grid"/>
    <w:basedOn w:val="a1"/>
    <w:uiPriority w:val="99"/>
    <w:rsid w:val="00DE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945</Words>
  <Characters>5391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--</cp:lastModifiedBy>
  <cp:revision>26</cp:revision>
  <dcterms:created xsi:type="dcterms:W3CDTF">2017-01-18T09:35:00Z</dcterms:created>
  <dcterms:modified xsi:type="dcterms:W3CDTF">2022-02-01T08:59:00Z</dcterms:modified>
</cp:coreProperties>
</file>