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59" w:rsidRDefault="00C868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Философия. </w:t>
      </w:r>
      <w:r w:rsidRPr="00C868EB">
        <w:rPr>
          <w:rFonts w:ascii="Times New Roman" w:hAnsi="Times New Roman" w:cs="Times New Roman"/>
          <w:b/>
          <w:sz w:val="28"/>
          <w:szCs w:val="28"/>
        </w:rPr>
        <w:t>31.01.22</w:t>
      </w:r>
      <w:r>
        <w:rPr>
          <w:rFonts w:ascii="Times New Roman" w:hAnsi="Times New Roman" w:cs="Times New Roman"/>
          <w:b/>
          <w:sz w:val="28"/>
          <w:szCs w:val="28"/>
        </w:rPr>
        <w:t>.  Гр.21ФБ.</w:t>
      </w:r>
      <w:r w:rsidR="002628F9">
        <w:rPr>
          <w:rFonts w:ascii="Times New Roman" w:hAnsi="Times New Roman" w:cs="Times New Roman"/>
          <w:b/>
          <w:sz w:val="28"/>
          <w:szCs w:val="28"/>
        </w:rPr>
        <w:t xml:space="preserve"> 21 ФК.</w:t>
      </w:r>
    </w:p>
    <w:p w:rsidR="00C868EB" w:rsidRDefault="00C86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студенты! </w:t>
      </w:r>
      <w:r>
        <w:rPr>
          <w:rFonts w:ascii="Times New Roman" w:hAnsi="Times New Roman" w:cs="Times New Roman"/>
          <w:sz w:val="28"/>
          <w:szCs w:val="28"/>
        </w:rPr>
        <w:t xml:space="preserve"> Мы начинаем изучать тему </w:t>
      </w:r>
      <w:r w:rsidRPr="00C868EB">
        <w:rPr>
          <w:rFonts w:ascii="Times New Roman" w:hAnsi="Times New Roman" w:cs="Times New Roman"/>
          <w:b/>
          <w:sz w:val="28"/>
          <w:szCs w:val="28"/>
        </w:rPr>
        <w:t>«Философия эпохи Средневековья и Возрождения»</w:t>
      </w:r>
      <w:r>
        <w:rPr>
          <w:rFonts w:ascii="Times New Roman" w:hAnsi="Times New Roman" w:cs="Times New Roman"/>
          <w:sz w:val="28"/>
          <w:szCs w:val="28"/>
        </w:rPr>
        <w:t xml:space="preserve"> 4ч. </w:t>
      </w:r>
    </w:p>
    <w:p w:rsidR="008B254F" w:rsidRDefault="00C86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предоставлена лекция и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Необходимо прочитать материал лекции. Отметить наиболее важные вопросы и проблемы: христианство и его роль для формирования  средневекового мировоззрения; основные проблемы средневековой философии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креационизмю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душе, добре и зле, о вере и разуме. Выяснить основания эпохи Возрождения, понятия гуманизма, пантеизма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учения </w:t>
      </w:r>
      <w:r w:rsidR="008B254F">
        <w:rPr>
          <w:rFonts w:ascii="Times New Roman" w:hAnsi="Times New Roman" w:cs="Times New Roman"/>
          <w:sz w:val="28"/>
          <w:szCs w:val="28"/>
        </w:rPr>
        <w:t>натурфилософов 16 века и развитие медицины.</w:t>
      </w:r>
    </w:p>
    <w:p w:rsidR="002808B2" w:rsidRPr="002808B2" w:rsidRDefault="002808B2">
      <w:pPr>
        <w:rPr>
          <w:rFonts w:ascii="Times New Roman" w:hAnsi="Times New Roman" w:cs="Times New Roman"/>
          <w:b/>
          <w:sz w:val="28"/>
          <w:szCs w:val="28"/>
        </w:rPr>
      </w:pPr>
      <w:r w:rsidRPr="002808B2">
        <w:rPr>
          <w:rFonts w:ascii="Times New Roman" w:hAnsi="Times New Roman" w:cs="Times New Roman"/>
          <w:b/>
          <w:sz w:val="28"/>
          <w:szCs w:val="28"/>
        </w:rPr>
        <w:t xml:space="preserve">Задание. На основе прочитанного </w:t>
      </w:r>
      <w:r w:rsidRPr="008C2062">
        <w:rPr>
          <w:rFonts w:ascii="Times New Roman" w:hAnsi="Times New Roman" w:cs="Times New Roman"/>
          <w:b/>
          <w:sz w:val="36"/>
          <w:szCs w:val="36"/>
        </w:rPr>
        <w:t>лекционного</w:t>
      </w:r>
      <w:r w:rsidRPr="002808B2">
        <w:rPr>
          <w:rFonts w:ascii="Times New Roman" w:hAnsi="Times New Roman" w:cs="Times New Roman"/>
          <w:b/>
          <w:sz w:val="28"/>
          <w:szCs w:val="28"/>
        </w:rPr>
        <w:t xml:space="preserve"> материала </w:t>
      </w:r>
      <w:proofErr w:type="gramStart"/>
      <w:r w:rsidR="008C20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C2062">
        <w:rPr>
          <w:rFonts w:ascii="Times New Roman" w:hAnsi="Times New Roman" w:cs="Times New Roman"/>
          <w:b/>
          <w:sz w:val="28"/>
          <w:szCs w:val="28"/>
        </w:rPr>
        <w:t xml:space="preserve">т.е. находить в лекции) </w:t>
      </w:r>
      <w:r w:rsidRPr="002808B2">
        <w:rPr>
          <w:rFonts w:ascii="Times New Roman" w:hAnsi="Times New Roman" w:cs="Times New Roman"/>
          <w:b/>
          <w:sz w:val="28"/>
          <w:szCs w:val="28"/>
        </w:rPr>
        <w:t>выписать в тетрадь следующие понятия и определения:</w:t>
      </w:r>
    </w:p>
    <w:p w:rsidR="002808B2" w:rsidRDefault="0028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1.Теоцентризм</w:t>
      </w:r>
    </w:p>
    <w:p w:rsidR="002808B2" w:rsidRDefault="0028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2.Креационизм</w:t>
      </w:r>
    </w:p>
    <w:p w:rsidR="002808B2" w:rsidRDefault="0028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3.Провиденциализм</w:t>
      </w:r>
    </w:p>
    <w:p w:rsidR="002808B2" w:rsidRDefault="0028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4.Персонализм</w:t>
      </w:r>
    </w:p>
    <w:p w:rsidR="002808B2" w:rsidRDefault="0028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такое патристика</w:t>
      </w:r>
    </w:p>
    <w:p w:rsidR="002808B2" w:rsidRDefault="0028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такое схоластика</w:t>
      </w:r>
    </w:p>
    <w:p w:rsidR="002808B2" w:rsidRDefault="0028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такое эпоха Возрождение</w:t>
      </w:r>
    </w:p>
    <w:p w:rsidR="002808B2" w:rsidRDefault="0028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8.Что означает термин «Возрождение</w:t>
      </w:r>
    </w:p>
    <w:p w:rsidR="002808B2" w:rsidRDefault="0028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9.Пантеизм</w:t>
      </w:r>
    </w:p>
    <w:p w:rsidR="002808B2" w:rsidRDefault="0028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10.Антропоцентризм</w:t>
      </w:r>
    </w:p>
    <w:p w:rsidR="002808B2" w:rsidRPr="008C2062" w:rsidRDefault="008C2062">
      <w:pPr>
        <w:rPr>
          <w:rFonts w:ascii="Times New Roman" w:hAnsi="Times New Roman" w:cs="Times New Roman"/>
          <w:b/>
          <w:sz w:val="28"/>
          <w:szCs w:val="28"/>
        </w:rPr>
      </w:pPr>
      <w:r w:rsidRPr="008C2062">
        <w:rPr>
          <w:rFonts w:ascii="Times New Roman" w:hAnsi="Times New Roman" w:cs="Times New Roman"/>
          <w:b/>
          <w:sz w:val="28"/>
          <w:szCs w:val="28"/>
        </w:rPr>
        <w:t>Задание подготовить на 02.02.22.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 не высылать мне на почту! Старосты соберут  тетради  и передадут  мне в назначенное время!</w:t>
      </w:r>
    </w:p>
    <w:p w:rsidR="00C868EB" w:rsidRPr="002808B2" w:rsidRDefault="008B254F">
      <w:pPr>
        <w:rPr>
          <w:rFonts w:ascii="Times New Roman" w:hAnsi="Times New Roman" w:cs="Times New Roman"/>
          <w:b/>
          <w:sz w:val="28"/>
          <w:szCs w:val="28"/>
        </w:rPr>
      </w:pPr>
      <w:r w:rsidRPr="002808B2">
        <w:rPr>
          <w:rFonts w:ascii="Times New Roman" w:hAnsi="Times New Roman" w:cs="Times New Roman"/>
          <w:b/>
          <w:sz w:val="28"/>
          <w:szCs w:val="28"/>
        </w:rPr>
        <w:t xml:space="preserve">  Лекция.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План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1.Основные принципы философии эпохи Средневековья.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2.Этапы развития и проблемы средневековой философии.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lastRenderedPageBreak/>
        <w:t>3.Общая характеристика философии эпохи Возрождения.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4.Философские направления эпохи Возрождения.</w:t>
      </w:r>
    </w:p>
    <w:p w:rsidR="004A5BEF" w:rsidRPr="004A5BEF" w:rsidRDefault="004A5BEF" w:rsidP="004A5BEF">
      <w:pPr>
        <w:pStyle w:val="a3"/>
        <w:rPr>
          <w:b/>
          <w:color w:val="000000"/>
          <w:sz w:val="28"/>
          <w:szCs w:val="28"/>
        </w:rPr>
      </w:pPr>
      <w:r w:rsidRPr="004A5BEF">
        <w:rPr>
          <w:b/>
          <w:color w:val="000000"/>
          <w:sz w:val="28"/>
          <w:szCs w:val="28"/>
        </w:rPr>
        <w:t>1.Основные принципы философии эпохи Средневековья.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Средневековая философия – это философия эпохи феодализма (V – XV вв.). В истории философии этот период оценивается как нечто негативное: десять веков тьмы, «долгое, темное средневековье». Историческая память обошлась со Средневековьем несправедливо. Это б</w:t>
      </w:r>
      <w:r>
        <w:rPr>
          <w:color w:val="000000"/>
          <w:sz w:val="28"/>
          <w:szCs w:val="28"/>
        </w:rPr>
        <w:t>ыл действительно дли</w:t>
      </w:r>
      <w:r w:rsidRPr="004A5BEF">
        <w:rPr>
          <w:color w:val="000000"/>
          <w:sz w:val="28"/>
          <w:szCs w:val="28"/>
        </w:rPr>
        <w:t xml:space="preserve">тельный период, и в нем имело место не только темное, но и заслуживающее внимания и преемственности. Однако в словарях и энциклопедиях </w:t>
      </w:r>
      <w:proofErr w:type="spellStart"/>
      <w:proofErr w:type="gramStart"/>
      <w:r w:rsidRPr="004A5BEF">
        <w:rPr>
          <w:color w:val="000000"/>
          <w:sz w:val="28"/>
          <w:szCs w:val="28"/>
        </w:rPr>
        <w:t>предшест-вующий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этап (античность) и последующий (Возрождение) характеризовались как эпохи расцвета человеческого интеллекта и философской мысли, а </w:t>
      </w:r>
      <w:proofErr w:type="spellStart"/>
      <w:r w:rsidRPr="004A5BEF">
        <w:rPr>
          <w:color w:val="000000"/>
          <w:sz w:val="28"/>
          <w:szCs w:val="28"/>
        </w:rPr>
        <w:t>Сред-невековье</w:t>
      </w:r>
      <w:proofErr w:type="spellEnd"/>
      <w:r w:rsidRPr="004A5BEF">
        <w:rPr>
          <w:color w:val="000000"/>
          <w:sz w:val="28"/>
          <w:szCs w:val="28"/>
        </w:rPr>
        <w:t xml:space="preserve"> – как перерыв в становлении духовности. И только в последнее время стало пересматриваться отношение к этому непростому и уникальному явлению в развитии культуры.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К основным принципам философии эпохи Средневековья относят </w:t>
      </w:r>
      <w:proofErr w:type="spellStart"/>
      <w:proofErr w:type="gramStart"/>
      <w:r w:rsidRPr="004A5BEF">
        <w:rPr>
          <w:color w:val="000000"/>
          <w:sz w:val="28"/>
          <w:szCs w:val="28"/>
        </w:rPr>
        <w:t>сле-дующие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принципы: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- </w:t>
      </w:r>
      <w:proofErr w:type="spellStart"/>
      <w:r w:rsidRPr="004A5BEF">
        <w:rPr>
          <w:color w:val="000000"/>
          <w:sz w:val="28"/>
          <w:szCs w:val="28"/>
        </w:rPr>
        <w:t>Теоцентризм</w:t>
      </w:r>
      <w:proofErr w:type="spellEnd"/>
      <w:r w:rsidRPr="004A5BEF">
        <w:rPr>
          <w:color w:val="000000"/>
          <w:sz w:val="28"/>
          <w:szCs w:val="28"/>
        </w:rPr>
        <w:t>, который гласит, что источником всякого бытия, блага и красоты является Бог;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- Креационизм, согласно которому все существующее и изменяемое </w:t>
      </w:r>
      <w:proofErr w:type="spellStart"/>
      <w:proofErr w:type="gramStart"/>
      <w:r w:rsidRPr="004A5BEF">
        <w:rPr>
          <w:color w:val="000000"/>
          <w:sz w:val="28"/>
          <w:szCs w:val="28"/>
        </w:rPr>
        <w:t>со-творено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Богом из ничего, а все сотворенное изменяется и стремится к </w:t>
      </w:r>
      <w:proofErr w:type="spellStart"/>
      <w:r w:rsidRPr="004A5BEF">
        <w:rPr>
          <w:color w:val="000000"/>
          <w:sz w:val="28"/>
          <w:szCs w:val="28"/>
        </w:rPr>
        <w:t>ничто-жеству</w:t>
      </w:r>
      <w:proofErr w:type="spellEnd"/>
      <w:r w:rsidRPr="004A5BEF">
        <w:rPr>
          <w:color w:val="000000"/>
          <w:sz w:val="28"/>
          <w:szCs w:val="28"/>
        </w:rPr>
        <w:t>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- Провиденциализм, утверждающий, что Бог постоянно контролирует созданный им мир, управляет им, человеческой историей и поведением </w:t>
      </w:r>
      <w:proofErr w:type="spellStart"/>
      <w:proofErr w:type="gramStart"/>
      <w:r w:rsidRPr="004A5BEF">
        <w:rPr>
          <w:color w:val="000000"/>
          <w:sz w:val="28"/>
          <w:szCs w:val="28"/>
        </w:rPr>
        <w:t>от-дельного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человека;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- Персонализм, в котором человек понимается как «персона», то есть неделимая личность, обладающая разумом и волей, сотворенная по образцу и подобию Бога и наделенная совестью. </w:t>
      </w:r>
      <w:proofErr w:type="gramStart"/>
      <w:r w:rsidRPr="004A5BEF">
        <w:rPr>
          <w:color w:val="000000"/>
          <w:sz w:val="28"/>
          <w:szCs w:val="28"/>
        </w:rPr>
        <w:t xml:space="preserve">Будучи замкнутой и автономной, </w:t>
      </w:r>
      <w:proofErr w:type="spellStart"/>
      <w:r w:rsidRPr="004A5BEF">
        <w:rPr>
          <w:color w:val="000000"/>
          <w:sz w:val="28"/>
          <w:szCs w:val="28"/>
        </w:rPr>
        <w:t>лич-ность</w:t>
      </w:r>
      <w:proofErr w:type="spellEnd"/>
      <w:r w:rsidRPr="004A5BEF">
        <w:rPr>
          <w:color w:val="000000"/>
          <w:sz w:val="28"/>
          <w:szCs w:val="28"/>
        </w:rPr>
        <w:t xml:space="preserve"> подотчетна только Богу.</w:t>
      </w:r>
      <w:proofErr w:type="gramEnd"/>
      <w:r w:rsidRPr="004A5BEF">
        <w:rPr>
          <w:color w:val="000000"/>
          <w:sz w:val="28"/>
          <w:szCs w:val="28"/>
        </w:rPr>
        <w:t xml:space="preserve"> Отсюда - значение исповеди;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- </w:t>
      </w:r>
      <w:proofErr w:type="spellStart"/>
      <w:r w:rsidRPr="004A5BEF">
        <w:rPr>
          <w:color w:val="000000"/>
          <w:sz w:val="28"/>
          <w:szCs w:val="28"/>
        </w:rPr>
        <w:t>Ревеляционизм</w:t>
      </w:r>
      <w:proofErr w:type="spellEnd"/>
      <w:r w:rsidRPr="004A5BEF">
        <w:rPr>
          <w:color w:val="000000"/>
          <w:sz w:val="28"/>
          <w:szCs w:val="28"/>
        </w:rPr>
        <w:t>. Он считает, что самый надежный и достоверн</w:t>
      </w:r>
      <w:r>
        <w:rPr>
          <w:color w:val="000000"/>
          <w:sz w:val="28"/>
          <w:szCs w:val="28"/>
        </w:rPr>
        <w:t>ый спо</w:t>
      </w:r>
      <w:r w:rsidRPr="004A5BEF">
        <w:rPr>
          <w:color w:val="000000"/>
          <w:sz w:val="28"/>
          <w:szCs w:val="28"/>
        </w:rPr>
        <w:t>соб познания состоит в постижении смысла Священного писания.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b/>
          <w:color w:val="000000"/>
          <w:sz w:val="28"/>
          <w:szCs w:val="28"/>
        </w:rPr>
        <w:t>2.Этапы развития и проблемы средневековой философии</w:t>
      </w:r>
      <w:r w:rsidRPr="004A5BEF">
        <w:rPr>
          <w:color w:val="000000"/>
          <w:sz w:val="28"/>
          <w:szCs w:val="28"/>
        </w:rPr>
        <w:t>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Средневековая философия проходит д</w:t>
      </w:r>
      <w:r>
        <w:rPr>
          <w:color w:val="000000"/>
          <w:sz w:val="28"/>
          <w:szCs w:val="28"/>
        </w:rPr>
        <w:t>ва этапа своего развития: патри</w:t>
      </w:r>
      <w:r w:rsidRPr="004A5BEF">
        <w:rPr>
          <w:color w:val="000000"/>
          <w:sz w:val="28"/>
          <w:szCs w:val="28"/>
        </w:rPr>
        <w:t>стику и схоластику</w:t>
      </w:r>
      <w:r w:rsidRPr="009F7B60">
        <w:rPr>
          <w:b/>
          <w:color w:val="000000"/>
          <w:sz w:val="28"/>
          <w:szCs w:val="28"/>
        </w:rPr>
        <w:t>. Патристика</w:t>
      </w:r>
      <w:r w:rsidRPr="004A5BEF">
        <w:rPr>
          <w:color w:val="000000"/>
          <w:sz w:val="28"/>
          <w:szCs w:val="28"/>
        </w:rPr>
        <w:t xml:space="preserve"> представляет собой направление богосло</w:t>
      </w:r>
      <w:r>
        <w:rPr>
          <w:color w:val="000000"/>
          <w:sz w:val="28"/>
          <w:szCs w:val="28"/>
        </w:rPr>
        <w:t>в</w:t>
      </w:r>
      <w:r w:rsidRPr="004A5BEF">
        <w:rPr>
          <w:color w:val="000000"/>
          <w:sz w:val="28"/>
          <w:szCs w:val="28"/>
        </w:rPr>
        <w:t>ско-теологической мысли 2-8 вв., связанно</w:t>
      </w:r>
      <w:r>
        <w:rPr>
          <w:color w:val="000000"/>
          <w:sz w:val="28"/>
          <w:szCs w:val="28"/>
        </w:rPr>
        <w:t xml:space="preserve">е с деятельностью </w:t>
      </w:r>
      <w:proofErr w:type="spellStart"/>
      <w:r>
        <w:rPr>
          <w:color w:val="000000"/>
          <w:sz w:val="28"/>
          <w:szCs w:val="28"/>
        </w:rPr>
        <w:t>раннехристиан</w:t>
      </w:r>
      <w:r w:rsidRPr="004A5BEF">
        <w:rPr>
          <w:color w:val="000000"/>
          <w:sz w:val="28"/>
          <w:szCs w:val="28"/>
        </w:rPr>
        <w:t>ских</w:t>
      </w:r>
      <w:proofErr w:type="spellEnd"/>
      <w:r w:rsidRPr="004A5BEF">
        <w:rPr>
          <w:color w:val="000000"/>
          <w:sz w:val="28"/>
          <w:szCs w:val="28"/>
        </w:rPr>
        <w:t xml:space="preserve"> авторов – Отцов церкви. В этот период происходит становление </w:t>
      </w:r>
      <w:proofErr w:type="spellStart"/>
      <w:proofErr w:type="gramStart"/>
      <w:r w:rsidRPr="004A5BEF">
        <w:rPr>
          <w:color w:val="000000"/>
          <w:sz w:val="28"/>
          <w:szCs w:val="28"/>
        </w:rPr>
        <w:t>христи-</w:t>
      </w:r>
      <w:r w:rsidRPr="004A5BEF">
        <w:rPr>
          <w:color w:val="000000"/>
          <w:sz w:val="28"/>
          <w:szCs w:val="28"/>
        </w:rPr>
        <w:lastRenderedPageBreak/>
        <w:t>анского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вероучения. Патристика может быть разделена на три </w:t>
      </w:r>
      <w:proofErr w:type="spellStart"/>
      <w:proofErr w:type="gramStart"/>
      <w:r w:rsidRPr="004A5BEF">
        <w:rPr>
          <w:color w:val="000000"/>
          <w:sz w:val="28"/>
          <w:szCs w:val="28"/>
        </w:rPr>
        <w:t>содержатель-ных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этапа. На первом этапе выдвигаются такие фигуры как </w:t>
      </w:r>
      <w:proofErr w:type="spellStart"/>
      <w:r w:rsidRPr="004A5BEF">
        <w:rPr>
          <w:color w:val="000000"/>
          <w:sz w:val="28"/>
          <w:szCs w:val="28"/>
        </w:rPr>
        <w:t>Иустин</w:t>
      </w:r>
      <w:proofErr w:type="spellEnd"/>
      <w:r w:rsidRPr="004A5BEF">
        <w:rPr>
          <w:color w:val="000000"/>
          <w:sz w:val="28"/>
          <w:szCs w:val="28"/>
        </w:rPr>
        <w:t xml:space="preserve"> Философ, Тертуллиан, </w:t>
      </w:r>
      <w:proofErr w:type="spellStart"/>
      <w:r w:rsidRPr="004A5BEF">
        <w:rPr>
          <w:color w:val="000000"/>
          <w:sz w:val="28"/>
          <w:szCs w:val="28"/>
        </w:rPr>
        <w:t>Климент</w:t>
      </w:r>
      <w:proofErr w:type="spellEnd"/>
      <w:r w:rsidRPr="004A5BEF">
        <w:rPr>
          <w:color w:val="000000"/>
          <w:sz w:val="28"/>
          <w:szCs w:val="28"/>
        </w:rPr>
        <w:t xml:space="preserve"> Александрийский, </w:t>
      </w:r>
      <w:proofErr w:type="spellStart"/>
      <w:r w:rsidRPr="004A5BEF">
        <w:rPr>
          <w:color w:val="000000"/>
          <w:sz w:val="28"/>
          <w:szCs w:val="28"/>
        </w:rPr>
        <w:t>Ориген</w:t>
      </w:r>
      <w:proofErr w:type="spellEnd"/>
      <w:r w:rsidRPr="004A5BEF">
        <w:rPr>
          <w:color w:val="000000"/>
          <w:sz w:val="28"/>
          <w:szCs w:val="28"/>
        </w:rPr>
        <w:t xml:space="preserve">. Эти мыслители занимались апологетической деятельностью, т.е. отстаивали истинность христианского учения перед лицом языческого античного мира. Второй этап – это этап </w:t>
      </w:r>
      <w:proofErr w:type="spellStart"/>
      <w:r w:rsidRPr="004A5BEF">
        <w:rPr>
          <w:color w:val="000000"/>
          <w:sz w:val="28"/>
          <w:szCs w:val="28"/>
        </w:rPr>
        <w:t>зре-лой</w:t>
      </w:r>
      <w:proofErr w:type="spellEnd"/>
      <w:r w:rsidRPr="004A5BEF">
        <w:rPr>
          <w:color w:val="000000"/>
          <w:sz w:val="28"/>
          <w:szCs w:val="28"/>
        </w:rPr>
        <w:t xml:space="preserve"> патристики III-V вв., когда разворачивается деятельность Василия </w:t>
      </w:r>
      <w:proofErr w:type="spellStart"/>
      <w:r w:rsidRPr="004A5BEF">
        <w:rPr>
          <w:color w:val="000000"/>
          <w:sz w:val="28"/>
          <w:szCs w:val="28"/>
        </w:rPr>
        <w:t>Вели-кого</w:t>
      </w:r>
      <w:proofErr w:type="spellEnd"/>
      <w:r w:rsidRPr="004A5BEF">
        <w:rPr>
          <w:color w:val="000000"/>
          <w:sz w:val="28"/>
          <w:szCs w:val="28"/>
        </w:rPr>
        <w:t xml:space="preserve">, Григория </w:t>
      </w:r>
      <w:proofErr w:type="spellStart"/>
      <w:r w:rsidRPr="004A5BEF">
        <w:rPr>
          <w:color w:val="000000"/>
          <w:sz w:val="28"/>
          <w:szCs w:val="28"/>
        </w:rPr>
        <w:t>Нисского</w:t>
      </w:r>
      <w:proofErr w:type="spellEnd"/>
      <w:r w:rsidRPr="004A5BEF">
        <w:rPr>
          <w:color w:val="000000"/>
          <w:sz w:val="28"/>
          <w:szCs w:val="28"/>
        </w:rPr>
        <w:t xml:space="preserve">, Григория Богослова, </w:t>
      </w:r>
      <w:proofErr w:type="gramStart"/>
      <w:r w:rsidRPr="004A5BEF">
        <w:rPr>
          <w:color w:val="000000"/>
          <w:sz w:val="28"/>
          <w:szCs w:val="28"/>
        </w:rPr>
        <w:t>составивших</w:t>
      </w:r>
      <w:proofErr w:type="gramEnd"/>
      <w:r w:rsidRPr="004A5BEF">
        <w:rPr>
          <w:color w:val="000000"/>
          <w:sz w:val="28"/>
          <w:szCs w:val="28"/>
        </w:rPr>
        <w:t xml:space="preserve"> </w:t>
      </w:r>
      <w:proofErr w:type="spellStart"/>
      <w:r w:rsidRPr="004A5BEF">
        <w:rPr>
          <w:color w:val="000000"/>
          <w:sz w:val="28"/>
          <w:szCs w:val="28"/>
        </w:rPr>
        <w:t>Каппадокий-скую</w:t>
      </w:r>
      <w:proofErr w:type="spellEnd"/>
      <w:r w:rsidRPr="004A5BEF">
        <w:rPr>
          <w:color w:val="000000"/>
          <w:sz w:val="28"/>
          <w:szCs w:val="28"/>
        </w:rPr>
        <w:t xml:space="preserve"> школу. В это время христианство обретает статус </w:t>
      </w:r>
      <w:proofErr w:type="gramStart"/>
      <w:r w:rsidRPr="004A5BEF">
        <w:rPr>
          <w:color w:val="000000"/>
          <w:sz w:val="28"/>
          <w:szCs w:val="28"/>
        </w:rPr>
        <w:t>государственной</w:t>
      </w:r>
      <w:proofErr w:type="gramEnd"/>
      <w:r w:rsidRPr="004A5BEF">
        <w:rPr>
          <w:color w:val="000000"/>
          <w:sz w:val="28"/>
          <w:szCs w:val="28"/>
        </w:rPr>
        <w:t xml:space="preserve"> </w:t>
      </w:r>
      <w:proofErr w:type="spellStart"/>
      <w:r w:rsidRPr="004A5BEF">
        <w:rPr>
          <w:color w:val="000000"/>
          <w:sz w:val="28"/>
          <w:szCs w:val="28"/>
        </w:rPr>
        <w:t>ре-лигии</w:t>
      </w:r>
      <w:proofErr w:type="spellEnd"/>
      <w:r w:rsidRPr="004A5BEF">
        <w:rPr>
          <w:color w:val="000000"/>
          <w:sz w:val="28"/>
          <w:szCs w:val="28"/>
        </w:rPr>
        <w:t xml:space="preserve">. Главная особенность третьего периода патристики (V-VIII вв.) в том, что это период систематизации вероучения, которая связана с именами </w:t>
      </w:r>
      <w:proofErr w:type="spellStart"/>
      <w:proofErr w:type="gramStart"/>
      <w:r w:rsidRPr="004A5BEF">
        <w:rPr>
          <w:color w:val="000000"/>
          <w:sz w:val="28"/>
          <w:szCs w:val="28"/>
        </w:rPr>
        <w:t>Ио-анна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</w:t>
      </w:r>
      <w:proofErr w:type="spellStart"/>
      <w:r w:rsidRPr="004A5BEF">
        <w:rPr>
          <w:color w:val="000000"/>
          <w:sz w:val="28"/>
          <w:szCs w:val="28"/>
        </w:rPr>
        <w:t>Дамаскина</w:t>
      </w:r>
      <w:proofErr w:type="spellEnd"/>
      <w:r w:rsidRPr="004A5BEF">
        <w:rPr>
          <w:color w:val="000000"/>
          <w:sz w:val="28"/>
          <w:szCs w:val="28"/>
        </w:rPr>
        <w:t xml:space="preserve"> – на греческом Востоке и Боэция – на латинском Западе. Схоластика представляет собой направление религиозно-философской мысли IX-XIV вв., характеризующееся стрем</w:t>
      </w:r>
      <w:r w:rsidR="00684E27">
        <w:rPr>
          <w:color w:val="000000"/>
          <w:sz w:val="28"/>
          <w:szCs w:val="28"/>
        </w:rPr>
        <w:t>лением к систематизации и рацио</w:t>
      </w:r>
      <w:r w:rsidRPr="004A5BEF">
        <w:rPr>
          <w:color w:val="000000"/>
          <w:sz w:val="28"/>
          <w:szCs w:val="28"/>
        </w:rPr>
        <w:t xml:space="preserve">нально-логическому обоснованию христианского вероучения. </w:t>
      </w:r>
      <w:r w:rsidRPr="009F7B60">
        <w:rPr>
          <w:b/>
          <w:color w:val="000000"/>
          <w:sz w:val="28"/>
          <w:szCs w:val="28"/>
        </w:rPr>
        <w:t>Схоластика в</w:t>
      </w:r>
      <w:r w:rsidRPr="004A5BEF">
        <w:rPr>
          <w:color w:val="000000"/>
          <w:sz w:val="28"/>
          <w:szCs w:val="28"/>
        </w:rPr>
        <w:t>ключает три этапа своего развития. Ранняя ее</w:t>
      </w:r>
      <w:r w:rsidR="00684E27">
        <w:rPr>
          <w:color w:val="000000"/>
          <w:sz w:val="28"/>
          <w:szCs w:val="28"/>
        </w:rPr>
        <w:t xml:space="preserve"> форма (9 - 12 вв.). Ее предста</w:t>
      </w:r>
      <w:r w:rsidRPr="004A5BEF">
        <w:rPr>
          <w:color w:val="000000"/>
          <w:sz w:val="28"/>
          <w:szCs w:val="28"/>
        </w:rPr>
        <w:t xml:space="preserve">вителями являются Иоанн Скот </w:t>
      </w:r>
      <w:proofErr w:type="spellStart"/>
      <w:r w:rsidRPr="004A5BEF">
        <w:rPr>
          <w:color w:val="000000"/>
          <w:sz w:val="28"/>
          <w:szCs w:val="28"/>
        </w:rPr>
        <w:t>Эриугена</w:t>
      </w:r>
      <w:proofErr w:type="spellEnd"/>
      <w:r w:rsidRPr="004A5BEF">
        <w:rPr>
          <w:color w:val="000000"/>
          <w:sz w:val="28"/>
          <w:szCs w:val="28"/>
        </w:rPr>
        <w:t xml:space="preserve">, Петр Абеляр, Ансельм </w:t>
      </w:r>
      <w:proofErr w:type="spellStart"/>
      <w:proofErr w:type="gramStart"/>
      <w:r w:rsidRPr="004A5BEF">
        <w:rPr>
          <w:color w:val="000000"/>
          <w:sz w:val="28"/>
          <w:szCs w:val="28"/>
        </w:rPr>
        <w:t>Кентербе-рийский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, </w:t>
      </w:r>
      <w:proofErr w:type="spellStart"/>
      <w:r w:rsidRPr="004A5BEF">
        <w:rPr>
          <w:color w:val="000000"/>
          <w:sz w:val="28"/>
          <w:szCs w:val="28"/>
        </w:rPr>
        <w:t>Росцелин</w:t>
      </w:r>
      <w:proofErr w:type="spellEnd"/>
      <w:r w:rsidRPr="004A5BEF">
        <w:rPr>
          <w:color w:val="000000"/>
          <w:sz w:val="28"/>
          <w:szCs w:val="28"/>
        </w:rPr>
        <w:t>. Этап зрелой схоластики приходится на XII - XIII вв. Главные мыслители этого периода – Альберт Великий, Фома Аквинский. Схоластика достигает своего расцвета, в рамках деятельности множества университетов, главным из которых можно считать Парижский университет.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Поздний этап развития схоластики (XI</w:t>
      </w:r>
      <w:r>
        <w:rPr>
          <w:color w:val="000000"/>
          <w:sz w:val="28"/>
          <w:szCs w:val="28"/>
        </w:rPr>
        <w:t>II-XIV вв.), представленный име</w:t>
      </w:r>
      <w:r w:rsidRPr="004A5BEF">
        <w:rPr>
          <w:color w:val="000000"/>
          <w:sz w:val="28"/>
          <w:szCs w:val="28"/>
        </w:rPr>
        <w:t>нам</w:t>
      </w:r>
      <w:proofErr w:type="gramStart"/>
      <w:r w:rsidRPr="004A5BEF">
        <w:rPr>
          <w:color w:val="000000"/>
          <w:sz w:val="28"/>
          <w:szCs w:val="28"/>
        </w:rPr>
        <w:t>и Иоа</w:t>
      </w:r>
      <w:proofErr w:type="gramEnd"/>
      <w:r w:rsidRPr="004A5BEF">
        <w:rPr>
          <w:color w:val="000000"/>
          <w:sz w:val="28"/>
          <w:szCs w:val="28"/>
        </w:rPr>
        <w:t xml:space="preserve">нна </w:t>
      </w:r>
      <w:proofErr w:type="spellStart"/>
      <w:r w:rsidRPr="004A5BEF">
        <w:rPr>
          <w:color w:val="000000"/>
          <w:sz w:val="28"/>
          <w:szCs w:val="28"/>
        </w:rPr>
        <w:t>Дунса</w:t>
      </w:r>
      <w:proofErr w:type="spellEnd"/>
      <w:r w:rsidRPr="004A5BEF">
        <w:rPr>
          <w:color w:val="000000"/>
          <w:sz w:val="28"/>
          <w:szCs w:val="28"/>
        </w:rPr>
        <w:t xml:space="preserve"> Скота и Уильяма Оккама происходил на фоне ослабления авторитета католической церкви, чему соответствовал процесс освобождения философии от влияния теологии, а также возрастание влияния позитивного, опытного знания.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b/>
          <w:color w:val="000000"/>
          <w:sz w:val="28"/>
          <w:szCs w:val="28"/>
        </w:rPr>
        <w:t>Основными проблемами, которые рассматривали философы средневековья,</w:t>
      </w:r>
      <w:r w:rsidRPr="004A5BEF">
        <w:rPr>
          <w:color w:val="000000"/>
          <w:sz w:val="28"/>
          <w:szCs w:val="28"/>
        </w:rPr>
        <w:t xml:space="preserve"> были следующие: Отношение к прир</w:t>
      </w:r>
      <w:r>
        <w:rPr>
          <w:color w:val="000000"/>
          <w:sz w:val="28"/>
          <w:szCs w:val="28"/>
        </w:rPr>
        <w:t>оде. В средневековье сформирова</w:t>
      </w:r>
      <w:r w:rsidRPr="004A5BEF">
        <w:rPr>
          <w:color w:val="000000"/>
          <w:sz w:val="28"/>
          <w:szCs w:val="28"/>
        </w:rPr>
        <w:t xml:space="preserve">лось новое восприятие природы, отличное от </w:t>
      </w:r>
      <w:proofErr w:type="gramStart"/>
      <w:r w:rsidRPr="004A5BEF">
        <w:rPr>
          <w:color w:val="000000"/>
          <w:sz w:val="28"/>
          <w:szCs w:val="28"/>
        </w:rPr>
        <w:t>анти</w:t>
      </w:r>
      <w:r>
        <w:rPr>
          <w:color w:val="000000"/>
          <w:sz w:val="28"/>
          <w:szCs w:val="28"/>
        </w:rPr>
        <w:t>чного</w:t>
      </w:r>
      <w:proofErr w:type="gramEnd"/>
      <w:r>
        <w:rPr>
          <w:color w:val="000000"/>
          <w:sz w:val="28"/>
          <w:szCs w:val="28"/>
        </w:rPr>
        <w:t>. Природа, как пред</w:t>
      </w:r>
      <w:r w:rsidRPr="004A5BEF">
        <w:rPr>
          <w:color w:val="000000"/>
          <w:sz w:val="28"/>
          <w:szCs w:val="28"/>
        </w:rPr>
        <w:t>мет Божественного творения, теперь не с</w:t>
      </w:r>
      <w:r>
        <w:rPr>
          <w:color w:val="000000"/>
          <w:sz w:val="28"/>
          <w:szCs w:val="28"/>
        </w:rPr>
        <w:t>читалась самостоятельным предме</w:t>
      </w:r>
      <w:r w:rsidRPr="004A5BEF">
        <w:rPr>
          <w:color w:val="000000"/>
          <w:sz w:val="28"/>
          <w:szCs w:val="28"/>
        </w:rPr>
        <w:t>том для изучения, как это было принято в античности. Человека ставили над природой, называли ее повелителем и Ца</w:t>
      </w:r>
      <w:r>
        <w:rPr>
          <w:color w:val="000000"/>
          <w:sz w:val="28"/>
          <w:szCs w:val="28"/>
        </w:rPr>
        <w:t>рем природы. Это отношение к при</w:t>
      </w:r>
      <w:r w:rsidRPr="004A5BEF">
        <w:rPr>
          <w:color w:val="000000"/>
          <w:sz w:val="28"/>
          <w:szCs w:val="28"/>
        </w:rPr>
        <w:t>роде мало способствовало ее научному изучению.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Человек – подобие Божие, образ Божий. Человек рассматривался двояко, с одной стороны, как подобие и образ Бога,</w:t>
      </w:r>
      <w:r>
        <w:rPr>
          <w:color w:val="000000"/>
          <w:sz w:val="28"/>
          <w:szCs w:val="28"/>
        </w:rPr>
        <w:t xml:space="preserve"> с другой - как и у древнегрече</w:t>
      </w:r>
      <w:r w:rsidRPr="004A5BEF">
        <w:rPr>
          <w:color w:val="000000"/>
          <w:sz w:val="28"/>
          <w:szCs w:val="28"/>
        </w:rPr>
        <w:t xml:space="preserve">ских философов - как «разумное животное». Стоял вопрос, какой природы в человеке больше? Философы античности тоже высоко превозносили </w:t>
      </w:r>
      <w:proofErr w:type="spellStart"/>
      <w:proofErr w:type="gramStart"/>
      <w:r w:rsidRPr="004A5BEF">
        <w:rPr>
          <w:color w:val="000000"/>
          <w:sz w:val="28"/>
          <w:szCs w:val="28"/>
        </w:rPr>
        <w:t>челове-ка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, но теперь он, как подобие Бога, вовсе выходит за пределы природы и </w:t>
      </w:r>
      <w:proofErr w:type="spellStart"/>
      <w:r w:rsidRPr="004A5BEF">
        <w:rPr>
          <w:color w:val="000000"/>
          <w:sz w:val="28"/>
          <w:szCs w:val="28"/>
        </w:rPr>
        <w:t>ста-новится</w:t>
      </w:r>
      <w:proofErr w:type="spellEnd"/>
      <w:r w:rsidRPr="004A5BEF">
        <w:rPr>
          <w:color w:val="000000"/>
          <w:sz w:val="28"/>
          <w:szCs w:val="28"/>
        </w:rPr>
        <w:t xml:space="preserve"> над нею.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lastRenderedPageBreak/>
        <w:t xml:space="preserve">Проблема души и тела. Иисус Христос </w:t>
      </w:r>
      <w:r>
        <w:rPr>
          <w:color w:val="000000"/>
          <w:sz w:val="28"/>
          <w:szCs w:val="28"/>
        </w:rPr>
        <w:t>- это Бог, воплотившийся в чело</w:t>
      </w:r>
      <w:r w:rsidRPr="004A5BEF">
        <w:rPr>
          <w:color w:val="000000"/>
          <w:sz w:val="28"/>
          <w:szCs w:val="28"/>
        </w:rPr>
        <w:t>века и искупивший на кресте все грехи человечества для его спасения. Идея объединения божественного и человеческого была совершенно нова, как с точки зрения языческой философии Древней Греции, так и с</w:t>
      </w:r>
      <w:r>
        <w:rPr>
          <w:color w:val="000000"/>
          <w:sz w:val="28"/>
          <w:szCs w:val="28"/>
        </w:rPr>
        <w:t xml:space="preserve"> </w:t>
      </w:r>
      <w:r w:rsidRPr="004A5BEF">
        <w:rPr>
          <w:color w:val="000000"/>
          <w:sz w:val="28"/>
          <w:szCs w:val="28"/>
        </w:rPr>
        <w:t xml:space="preserve">позиций </w:t>
      </w:r>
      <w:proofErr w:type="spellStart"/>
      <w:proofErr w:type="gramStart"/>
      <w:r w:rsidRPr="004A5BEF">
        <w:rPr>
          <w:color w:val="000000"/>
          <w:sz w:val="28"/>
          <w:szCs w:val="28"/>
        </w:rPr>
        <w:t>Иуда-изма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и Ислама.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Проблема самосознания. Человеку Бог дал свободную волю. Если в </w:t>
      </w:r>
      <w:proofErr w:type="spellStart"/>
      <w:r w:rsidRPr="004A5BEF">
        <w:rPr>
          <w:color w:val="000000"/>
          <w:sz w:val="28"/>
          <w:szCs w:val="28"/>
        </w:rPr>
        <w:t>фи-лософии</w:t>
      </w:r>
      <w:proofErr w:type="spellEnd"/>
      <w:r w:rsidRPr="004A5BEF">
        <w:rPr>
          <w:color w:val="000000"/>
          <w:sz w:val="28"/>
          <w:szCs w:val="28"/>
        </w:rPr>
        <w:t xml:space="preserve"> античности на первом месте был разум, то в философии </w:t>
      </w:r>
      <w:proofErr w:type="gramStart"/>
      <w:r w:rsidRPr="004A5BEF">
        <w:rPr>
          <w:color w:val="000000"/>
          <w:sz w:val="28"/>
          <w:szCs w:val="28"/>
        </w:rPr>
        <w:t>средних</w:t>
      </w:r>
      <w:proofErr w:type="gramEnd"/>
      <w:r w:rsidRPr="004A5BEF">
        <w:rPr>
          <w:color w:val="000000"/>
          <w:sz w:val="28"/>
          <w:szCs w:val="28"/>
        </w:rPr>
        <w:t xml:space="preserve"> </w:t>
      </w:r>
      <w:proofErr w:type="spellStart"/>
      <w:r w:rsidRPr="004A5BEF">
        <w:rPr>
          <w:color w:val="000000"/>
          <w:sz w:val="28"/>
          <w:szCs w:val="28"/>
        </w:rPr>
        <w:t>ве-ков</w:t>
      </w:r>
      <w:proofErr w:type="spellEnd"/>
      <w:r w:rsidRPr="004A5BEF">
        <w:rPr>
          <w:color w:val="000000"/>
          <w:sz w:val="28"/>
          <w:szCs w:val="28"/>
        </w:rPr>
        <w:t xml:space="preserve"> воля выносится на первый план. Августин говорил, что все люди - это воли. Они знают добро, но воля не </w:t>
      </w:r>
      <w:proofErr w:type="gramStart"/>
      <w:r w:rsidRPr="004A5BEF">
        <w:rPr>
          <w:color w:val="000000"/>
          <w:sz w:val="28"/>
          <w:szCs w:val="28"/>
        </w:rPr>
        <w:t>подчиняется им и они делают</w:t>
      </w:r>
      <w:proofErr w:type="gramEnd"/>
      <w:r w:rsidRPr="004A5BEF">
        <w:rPr>
          <w:color w:val="000000"/>
          <w:sz w:val="28"/>
          <w:szCs w:val="28"/>
        </w:rPr>
        <w:t xml:space="preserve"> зло. </w:t>
      </w:r>
      <w:proofErr w:type="spellStart"/>
      <w:proofErr w:type="gramStart"/>
      <w:r w:rsidRPr="004A5BEF">
        <w:rPr>
          <w:color w:val="000000"/>
          <w:sz w:val="28"/>
          <w:szCs w:val="28"/>
        </w:rPr>
        <w:t>Фило-софия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средних веков учила, что человек не может преодолеть зло без помощи Бога.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История и память. </w:t>
      </w:r>
      <w:proofErr w:type="spellStart"/>
      <w:r w:rsidRPr="004A5BEF">
        <w:rPr>
          <w:color w:val="000000"/>
          <w:sz w:val="28"/>
          <w:szCs w:val="28"/>
        </w:rPr>
        <w:t>Сакральность</w:t>
      </w:r>
      <w:proofErr w:type="spellEnd"/>
      <w:r w:rsidRPr="004A5BEF">
        <w:rPr>
          <w:color w:val="000000"/>
          <w:sz w:val="28"/>
          <w:szCs w:val="28"/>
        </w:rPr>
        <w:t xml:space="preserve"> истории бытия. В раннем средневековье проявился острый интерес к истории. Хотя в античности историю бытия больше связывали с космосом и природой, чем с историей собственно </w:t>
      </w:r>
      <w:proofErr w:type="spellStart"/>
      <w:proofErr w:type="gramStart"/>
      <w:r w:rsidRPr="004A5BEF">
        <w:rPr>
          <w:color w:val="000000"/>
          <w:sz w:val="28"/>
          <w:szCs w:val="28"/>
        </w:rPr>
        <w:t>чело-вечества</w:t>
      </w:r>
      <w:proofErr w:type="spellEnd"/>
      <w:proofErr w:type="gramEnd"/>
      <w:r w:rsidRPr="004A5BEF">
        <w:rPr>
          <w:color w:val="000000"/>
          <w:sz w:val="28"/>
          <w:szCs w:val="28"/>
        </w:rPr>
        <w:t>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Универсалии - это общие понятия (например, живое существо), а не конкретные предметы. Проблема универсалий возникла еще во времена </w:t>
      </w:r>
      <w:proofErr w:type="spellStart"/>
      <w:proofErr w:type="gramStart"/>
      <w:r w:rsidRPr="004A5BEF">
        <w:rPr>
          <w:color w:val="000000"/>
          <w:sz w:val="28"/>
          <w:szCs w:val="28"/>
        </w:rPr>
        <w:t>Пла-тона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. Вопрос состоял в том, существуют ли реально универсалии (общие </w:t>
      </w:r>
      <w:proofErr w:type="spellStart"/>
      <w:proofErr w:type="gramStart"/>
      <w:r w:rsidRPr="004A5BEF">
        <w:rPr>
          <w:color w:val="000000"/>
          <w:sz w:val="28"/>
          <w:szCs w:val="28"/>
        </w:rPr>
        <w:t>по-нятия</w:t>
      </w:r>
      <w:proofErr w:type="spellEnd"/>
      <w:proofErr w:type="gramEnd"/>
      <w:r w:rsidRPr="004A5BEF">
        <w:rPr>
          <w:color w:val="000000"/>
          <w:sz w:val="28"/>
          <w:szCs w:val="28"/>
        </w:rPr>
        <w:t>) сами по себе или проявляются только в конкретных вещах? Вопрос универсалий породил в средневековой философии направления реализма, номинализма и концептуализма.</w:t>
      </w:r>
    </w:p>
    <w:p w:rsidR="004A5BEF" w:rsidRPr="004A5BEF" w:rsidRDefault="004A5BEF" w:rsidP="004A5BEF">
      <w:pPr>
        <w:pStyle w:val="a3"/>
        <w:rPr>
          <w:b/>
          <w:color w:val="000000"/>
          <w:sz w:val="28"/>
          <w:szCs w:val="28"/>
        </w:rPr>
      </w:pPr>
      <w:r w:rsidRPr="004A5BEF">
        <w:rPr>
          <w:b/>
          <w:color w:val="000000"/>
          <w:sz w:val="28"/>
          <w:szCs w:val="28"/>
        </w:rPr>
        <w:t>3.Общая характеристика философии эпохи Возрождения.</w:t>
      </w:r>
    </w:p>
    <w:p w:rsidR="004A5BEF" w:rsidRPr="009F7B60" w:rsidRDefault="004A5BEF" w:rsidP="004A5BEF">
      <w:pPr>
        <w:pStyle w:val="a3"/>
        <w:rPr>
          <w:b/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Философией эпохи Возрождения называется совокупность философских направлений, возникших и развивавшихся в Европе в XIV–XVII вв., которые объединяла антицерковная и </w:t>
      </w:r>
      <w:proofErr w:type="spellStart"/>
      <w:r w:rsidRPr="004A5BEF">
        <w:rPr>
          <w:color w:val="000000"/>
          <w:sz w:val="28"/>
          <w:szCs w:val="28"/>
        </w:rPr>
        <w:t>антисхоластическая</w:t>
      </w:r>
      <w:proofErr w:type="spellEnd"/>
      <w:r w:rsidRPr="004A5BEF">
        <w:rPr>
          <w:color w:val="000000"/>
          <w:sz w:val="28"/>
          <w:szCs w:val="28"/>
        </w:rPr>
        <w:t xml:space="preserve"> направленность, </w:t>
      </w:r>
      <w:proofErr w:type="spellStart"/>
      <w:proofErr w:type="gramStart"/>
      <w:r w:rsidRPr="004A5BEF">
        <w:rPr>
          <w:color w:val="000000"/>
          <w:sz w:val="28"/>
          <w:szCs w:val="28"/>
        </w:rPr>
        <w:t>устрем-ленность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к человеку, вера в его великий физический и духовный потенциал, жизнеутверждающий и оптимистический характер</w:t>
      </w:r>
      <w:r w:rsidRPr="009F7B60">
        <w:rPr>
          <w:b/>
          <w:color w:val="000000"/>
          <w:sz w:val="28"/>
          <w:szCs w:val="28"/>
        </w:rPr>
        <w:t>. Термин Возрождение</w:t>
      </w:r>
      <w:r w:rsidRPr="004A5BEF">
        <w:rPr>
          <w:color w:val="000000"/>
          <w:sz w:val="28"/>
          <w:szCs w:val="28"/>
        </w:rPr>
        <w:t xml:space="preserve"> связан с обращением гуманистов к античным истокам, желанием «возродить древний мир». Однако Возрождение – это не простое подражание античным образцам. В этой эпохе переплелись и античность, и христианство, порождая своеобразную, отличную </w:t>
      </w:r>
      <w:proofErr w:type="gramStart"/>
      <w:r w:rsidRPr="004A5BEF">
        <w:rPr>
          <w:color w:val="000000"/>
          <w:sz w:val="28"/>
          <w:szCs w:val="28"/>
        </w:rPr>
        <w:t>от</w:t>
      </w:r>
      <w:proofErr w:type="gramEnd"/>
      <w:r w:rsidRPr="004A5BEF">
        <w:rPr>
          <w:color w:val="000000"/>
          <w:sz w:val="28"/>
          <w:szCs w:val="28"/>
        </w:rPr>
        <w:t xml:space="preserve"> средневековой, культуру. В это время </w:t>
      </w:r>
      <w:proofErr w:type="spellStart"/>
      <w:proofErr w:type="gramStart"/>
      <w:r w:rsidRPr="004A5BEF">
        <w:rPr>
          <w:color w:val="000000"/>
          <w:sz w:val="28"/>
          <w:szCs w:val="28"/>
        </w:rPr>
        <w:t>происхо-дит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новый виток развития, а не поворот назад. Из античности было взято следующее: возрождение проблемы человека (антропоцентризм), </w:t>
      </w:r>
      <w:proofErr w:type="spellStart"/>
      <w:proofErr w:type="gramStart"/>
      <w:r w:rsidRPr="004A5BEF">
        <w:rPr>
          <w:color w:val="000000"/>
          <w:sz w:val="28"/>
          <w:szCs w:val="28"/>
        </w:rPr>
        <w:t>возрожде-ние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натурфилософии, возрождение значимости наук, искусств. Из </w:t>
      </w:r>
      <w:proofErr w:type="spellStart"/>
      <w:proofErr w:type="gramStart"/>
      <w:r w:rsidRPr="004A5BEF">
        <w:rPr>
          <w:color w:val="000000"/>
          <w:sz w:val="28"/>
          <w:szCs w:val="28"/>
        </w:rPr>
        <w:t>средневе-ковой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философии было сохранено: монотеистические представления о мире, то есть идея единого бога продолжает существовать, но она </w:t>
      </w:r>
      <w:proofErr w:type="spellStart"/>
      <w:r w:rsidRPr="004A5BEF">
        <w:rPr>
          <w:color w:val="000000"/>
          <w:sz w:val="28"/>
          <w:szCs w:val="28"/>
        </w:rPr>
        <w:t>трансформирует-ся</w:t>
      </w:r>
      <w:proofErr w:type="spellEnd"/>
      <w:r w:rsidRPr="004A5BEF">
        <w:rPr>
          <w:color w:val="000000"/>
          <w:sz w:val="28"/>
          <w:szCs w:val="28"/>
        </w:rPr>
        <w:t xml:space="preserve"> в новое представление о боге, которое получило </w:t>
      </w:r>
      <w:r w:rsidRPr="009F7B60">
        <w:rPr>
          <w:b/>
          <w:color w:val="000000"/>
          <w:sz w:val="28"/>
          <w:szCs w:val="28"/>
        </w:rPr>
        <w:t>название пантеизм («</w:t>
      </w:r>
      <w:proofErr w:type="spellStart"/>
      <w:r w:rsidRPr="009F7B60">
        <w:rPr>
          <w:b/>
          <w:color w:val="000000"/>
          <w:sz w:val="28"/>
          <w:szCs w:val="28"/>
        </w:rPr>
        <w:t>все-божие</w:t>
      </w:r>
      <w:proofErr w:type="spellEnd"/>
      <w:r w:rsidRPr="009F7B60">
        <w:rPr>
          <w:b/>
          <w:color w:val="000000"/>
          <w:sz w:val="28"/>
          <w:szCs w:val="28"/>
        </w:rPr>
        <w:t>», «бог во всем»).</w:t>
      </w:r>
    </w:p>
    <w:p w:rsidR="004A5BEF" w:rsidRPr="004A5BEF" w:rsidRDefault="004A5BEF" w:rsidP="004A5BEF">
      <w:pPr>
        <w:pStyle w:val="a3"/>
        <w:rPr>
          <w:b/>
          <w:color w:val="000000"/>
          <w:sz w:val="28"/>
          <w:szCs w:val="28"/>
        </w:rPr>
      </w:pPr>
      <w:r w:rsidRPr="004A5BEF">
        <w:rPr>
          <w:b/>
          <w:color w:val="000000"/>
          <w:sz w:val="28"/>
          <w:szCs w:val="28"/>
        </w:rPr>
        <w:t>Предпосылками возникновения философии и культуры эпохи Возрождения стали: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lastRenderedPageBreak/>
        <w:t>- совершенствование орудий труда и производственных отношений;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- кризис феодализма; развитие ремесел и торговли;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- усиление городов, превращение их в торгово-ремесленные, военные, культурные и политические центры, независимые от Церкви и феодалов;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- появление первых парламентов, ук</w:t>
      </w:r>
      <w:r w:rsidR="00684E27">
        <w:rPr>
          <w:color w:val="000000"/>
          <w:sz w:val="28"/>
          <w:szCs w:val="28"/>
        </w:rPr>
        <w:t>репление, централизация европей</w:t>
      </w:r>
      <w:r w:rsidRPr="004A5BEF">
        <w:rPr>
          <w:color w:val="000000"/>
          <w:sz w:val="28"/>
          <w:szCs w:val="28"/>
        </w:rPr>
        <w:t>ских государств;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- повышение уровня образования в Европе в целом, кризис Церкви и схоластической философии;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- великие географические открытия (Колумба, </w:t>
      </w:r>
      <w:proofErr w:type="spellStart"/>
      <w:r w:rsidRPr="004A5BEF">
        <w:rPr>
          <w:color w:val="000000"/>
          <w:sz w:val="28"/>
          <w:szCs w:val="28"/>
        </w:rPr>
        <w:t>Васко</w:t>
      </w:r>
      <w:proofErr w:type="spellEnd"/>
      <w:r w:rsidRPr="004A5BEF">
        <w:rPr>
          <w:color w:val="000000"/>
          <w:sz w:val="28"/>
          <w:szCs w:val="28"/>
        </w:rPr>
        <w:t xml:space="preserve"> де Гамы, </w:t>
      </w:r>
      <w:proofErr w:type="spellStart"/>
      <w:proofErr w:type="gramStart"/>
      <w:r w:rsidRPr="004A5BEF">
        <w:rPr>
          <w:color w:val="000000"/>
          <w:sz w:val="28"/>
          <w:szCs w:val="28"/>
        </w:rPr>
        <w:t>Магелла-на</w:t>
      </w:r>
      <w:proofErr w:type="spellEnd"/>
      <w:proofErr w:type="gramEnd"/>
      <w:r w:rsidRPr="004A5BEF">
        <w:rPr>
          <w:color w:val="000000"/>
          <w:sz w:val="28"/>
          <w:szCs w:val="28"/>
        </w:rPr>
        <w:t>);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- научно-технические открытия (изобретение пороха, огнестрельного оружия, станков, микроскопа, телескопа, книгопечатания).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К характерным чертам философии эпохи Возрождения относят такие, как: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684E27">
        <w:rPr>
          <w:b/>
          <w:color w:val="000000"/>
          <w:sz w:val="28"/>
          <w:szCs w:val="28"/>
        </w:rPr>
        <w:t>- антропоцентризм и гуманизм</w:t>
      </w:r>
      <w:r w:rsidRPr="004A5BEF">
        <w:rPr>
          <w:color w:val="000000"/>
          <w:sz w:val="28"/>
          <w:szCs w:val="28"/>
        </w:rPr>
        <w:t xml:space="preserve"> – преобладание интереса к человеку, вера в его безграничные возможности и достоинство;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684E27">
        <w:rPr>
          <w:b/>
          <w:color w:val="000000"/>
          <w:sz w:val="28"/>
          <w:szCs w:val="28"/>
        </w:rPr>
        <w:t>- пантеизм –</w:t>
      </w:r>
      <w:r w:rsidRPr="004A5BEF">
        <w:rPr>
          <w:color w:val="000000"/>
          <w:sz w:val="28"/>
          <w:szCs w:val="28"/>
        </w:rPr>
        <w:t xml:space="preserve"> отрицание личного Бога и приближение его к природе, или отождествление их;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- принципиально новое, научно-материалистическое понимание </w:t>
      </w:r>
      <w:proofErr w:type="spellStart"/>
      <w:proofErr w:type="gramStart"/>
      <w:r w:rsidRPr="004A5BEF">
        <w:rPr>
          <w:color w:val="000000"/>
          <w:sz w:val="28"/>
          <w:szCs w:val="28"/>
        </w:rPr>
        <w:t>окру-жающего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мира (шарообразность, а не плоскости Земли, вращение Земли </w:t>
      </w:r>
      <w:proofErr w:type="spellStart"/>
      <w:r w:rsidRPr="004A5BEF">
        <w:rPr>
          <w:color w:val="000000"/>
          <w:sz w:val="28"/>
          <w:szCs w:val="28"/>
        </w:rPr>
        <w:t>во-круг</w:t>
      </w:r>
      <w:proofErr w:type="spellEnd"/>
      <w:r w:rsidRPr="004A5BEF">
        <w:rPr>
          <w:color w:val="000000"/>
          <w:sz w:val="28"/>
          <w:szCs w:val="28"/>
        </w:rPr>
        <w:t xml:space="preserve"> Солнца, а не наоборот, бесконечности Вселенной, новые анатомические знания и т.д.);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- большой интерес к социальным проблемам, обществу и государству;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- торжество индивидуализма; широк</w:t>
      </w:r>
      <w:r w:rsidR="009F7B60">
        <w:rPr>
          <w:color w:val="000000"/>
          <w:sz w:val="28"/>
          <w:szCs w:val="28"/>
        </w:rPr>
        <w:t>ое распространение идеи социаль</w:t>
      </w:r>
      <w:r w:rsidRPr="004A5BEF">
        <w:rPr>
          <w:color w:val="000000"/>
          <w:sz w:val="28"/>
          <w:szCs w:val="28"/>
        </w:rPr>
        <w:t>ного равенства.</w:t>
      </w:r>
    </w:p>
    <w:p w:rsidR="004A5BEF" w:rsidRPr="009F7B60" w:rsidRDefault="004A5BEF" w:rsidP="004A5BEF">
      <w:pPr>
        <w:pStyle w:val="a3"/>
        <w:rPr>
          <w:b/>
          <w:color w:val="000000"/>
          <w:sz w:val="28"/>
          <w:szCs w:val="28"/>
        </w:rPr>
      </w:pPr>
      <w:r w:rsidRPr="009F7B60">
        <w:rPr>
          <w:b/>
          <w:color w:val="000000"/>
          <w:sz w:val="28"/>
          <w:szCs w:val="28"/>
        </w:rPr>
        <w:t>4.Философские направления эпохи Возрождения.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Основными направлениями философии эпохи Возрождения являлись: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9F7B60">
        <w:rPr>
          <w:b/>
          <w:color w:val="000000"/>
          <w:sz w:val="28"/>
          <w:szCs w:val="28"/>
        </w:rPr>
        <w:t>- гуманистическое</w:t>
      </w:r>
      <w:r w:rsidRPr="004A5BEF">
        <w:rPr>
          <w:color w:val="000000"/>
          <w:sz w:val="28"/>
          <w:szCs w:val="28"/>
        </w:rPr>
        <w:t xml:space="preserve"> (Данте Алигьери, </w:t>
      </w:r>
      <w:proofErr w:type="spellStart"/>
      <w:r w:rsidRPr="004A5BEF">
        <w:rPr>
          <w:color w:val="000000"/>
          <w:sz w:val="28"/>
          <w:szCs w:val="28"/>
        </w:rPr>
        <w:t>Франческо</w:t>
      </w:r>
      <w:proofErr w:type="spellEnd"/>
      <w:r w:rsidRPr="004A5BEF">
        <w:rPr>
          <w:color w:val="000000"/>
          <w:sz w:val="28"/>
          <w:szCs w:val="28"/>
        </w:rPr>
        <w:t xml:space="preserve"> Петрарка) – в центр внимания ставило человека, обосновывало самодостаточность, </w:t>
      </w:r>
      <w:proofErr w:type="spellStart"/>
      <w:r w:rsidRPr="004A5BEF">
        <w:rPr>
          <w:color w:val="000000"/>
          <w:sz w:val="28"/>
          <w:szCs w:val="28"/>
        </w:rPr>
        <w:t>самоценность</w:t>
      </w:r>
      <w:proofErr w:type="spellEnd"/>
      <w:r w:rsidRPr="004A5BEF">
        <w:rPr>
          <w:color w:val="000000"/>
          <w:sz w:val="28"/>
          <w:szCs w:val="28"/>
        </w:rPr>
        <w:t xml:space="preserve"> человека, воспевало его достоинство, величие, могущество и свободу, </w:t>
      </w:r>
      <w:proofErr w:type="spellStart"/>
      <w:proofErr w:type="gramStart"/>
      <w:r w:rsidRPr="004A5BEF">
        <w:rPr>
          <w:color w:val="000000"/>
          <w:sz w:val="28"/>
          <w:szCs w:val="28"/>
        </w:rPr>
        <w:t>неза-висимость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от божественной воли;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lastRenderedPageBreak/>
        <w:t xml:space="preserve">- </w:t>
      </w:r>
      <w:r w:rsidRPr="009F7B60">
        <w:rPr>
          <w:b/>
          <w:color w:val="000000"/>
          <w:sz w:val="28"/>
          <w:szCs w:val="28"/>
        </w:rPr>
        <w:t>неоплатоническое</w:t>
      </w:r>
      <w:r w:rsidRPr="004A5BEF">
        <w:rPr>
          <w:color w:val="000000"/>
          <w:sz w:val="28"/>
          <w:szCs w:val="28"/>
        </w:rPr>
        <w:t xml:space="preserve"> (Николай Кузанский, Парацельс и др.) – развивали учение Платона, пытались познать природу, Космос и человека с точки </w:t>
      </w:r>
      <w:proofErr w:type="spellStart"/>
      <w:proofErr w:type="gramStart"/>
      <w:r w:rsidRPr="004A5BEF">
        <w:rPr>
          <w:color w:val="000000"/>
          <w:sz w:val="28"/>
          <w:szCs w:val="28"/>
        </w:rPr>
        <w:t>зре-ния</w:t>
      </w:r>
      <w:proofErr w:type="spellEnd"/>
      <w:proofErr w:type="gramEnd"/>
      <w:r w:rsidRPr="004A5BEF">
        <w:rPr>
          <w:color w:val="000000"/>
          <w:sz w:val="28"/>
          <w:szCs w:val="28"/>
        </w:rPr>
        <w:t xml:space="preserve"> идеализма;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- </w:t>
      </w:r>
      <w:proofErr w:type="gramStart"/>
      <w:r w:rsidRPr="009F7B60">
        <w:rPr>
          <w:b/>
          <w:color w:val="000000"/>
          <w:sz w:val="28"/>
          <w:szCs w:val="28"/>
        </w:rPr>
        <w:t>натурфилософское</w:t>
      </w:r>
      <w:proofErr w:type="gramEnd"/>
      <w:r w:rsidRPr="004A5BEF">
        <w:rPr>
          <w:color w:val="000000"/>
          <w:sz w:val="28"/>
          <w:szCs w:val="28"/>
        </w:rPr>
        <w:t xml:space="preserve"> (Николай Коперник, Дж. Бруно, Галилео Галилей) – опровергали положения учений Церкви о Боге, Вселенной, Космосе и основах мироздания, опираясь на астрономические и научные открытия);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- </w:t>
      </w:r>
      <w:r w:rsidRPr="009F7B60">
        <w:rPr>
          <w:b/>
          <w:color w:val="000000"/>
          <w:sz w:val="28"/>
          <w:szCs w:val="28"/>
        </w:rPr>
        <w:t>политическое</w:t>
      </w:r>
      <w:r w:rsidRPr="004A5BEF">
        <w:rPr>
          <w:color w:val="000000"/>
          <w:sz w:val="28"/>
          <w:szCs w:val="28"/>
        </w:rPr>
        <w:t xml:space="preserve"> (Николо Макиавелли) – изучало проблемы управления государством, поведение правителей;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9F7B60">
        <w:rPr>
          <w:b/>
          <w:color w:val="000000"/>
          <w:sz w:val="28"/>
          <w:szCs w:val="28"/>
        </w:rPr>
        <w:t xml:space="preserve">- </w:t>
      </w:r>
      <w:proofErr w:type="gramStart"/>
      <w:r w:rsidRPr="009F7B60">
        <w:rPr>
          <w:b/>
          <w:color w:val="000000"/>
          <w:sz w:val="28"/>
          <w:szCs w:val="28"/>
        </w:rPr>
        <w:t>реформационное</w:t>
      </w:r>
      <w:proofErr w:type="gramEnd"/>
      <w:r w:rsidRPr="004A5BEF">
        <w:rPr>
          <w:color w:val="000000"/>
          <w:sz w:val="28"/>
          <w:szCs w:val="28"/>
        </w:rPr>
        <w:t xml:space="preserve"> (Мартин Лютер, Эразм </w:t>
      </w:r>
      <w:proofErr w:type="spellStart"/>
      <w:r w:rsidRPr="004A5BEF">
        <w:rPr>
          <w:color w:val="000000"/>
          <w:sz w:val="28"/>
          <w:szCs w:val="28"/>
        </w:rPr>
        <w:t>Роттердамский</w:t>
      </w:r>
      <w:proofErr w:type="spellEnd"/>
      <w:r w:rsidRPr="004A5BEF">
        <w:rPr>
          <w:color w:val="000000"/>
          <w:sz w:val="28"/>
          <w:szCs w:val="28"/>
        </w:rPr>
        <w:t xml:space="preserve"> и др.) – </w:t>
      </w:r>
      <w:proofErr w:type="spellStart"/>
      <w:r w:rsidRPr="004A5BEF">
        <w:rPr>
          <w:color w:val="000000"/>
          <w:sz w:val="28"/>
          <w:szCs w:val="28"/>
        </w:rPr>
        <w:t>стре-мились</w:t>
      </w:r>
      <w:proofErr w:type="spellEnd"/>
      <w:r w:rsidRPr="004A5BEF">
        <w:rPr>
          <w:color w:val="000000"/>
          <w:sz w:val="28"/>
          <w:szCs w:val="28"/>
        </w:rPr>
        <w:t xml:space="preserve"> коренным образом пересмотреть церковную идеологию и </w:t>
      </w:r>
      <w:proofErr w:type="spellStart"/>
      <w:r w:rsidRPr="004A5BEF">
        <w:rPr>
          <w:color w:val="000000"/>
          <w:sz w:val="28"/>
          <w:szCs w:val="28"/>
        </w:rPr>
        <w:t>взаимоот-ношение</w:t>
      </w:r>
      <w:proofErr w:type="spellEnd"/>
      <w:r w:rsidRPr="004A5BEF">
        <w:rPr>
          <w:color w:val="000000"/>
          <w:sz w:val="28"/>
          <w:szCs w:val="28"/>
        </w:rPr>
        <w:t xml:space="preserve"> между верующими и Церковью;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- </w:t>
      </w:r>
      <w:proofErr w:type="gramStart"/>
      <w:r w:rsidRPr="009F7B60">
        <w:rPr>
          <w:b/>
          <w:color w:val="000000"/>
          <w:sz w:val="28"/>
          <w:szCs w:val="28"/>
        </w:rPr>
        <w:t>утопически-социалистическое</w:t>
      </w:r>
      <w:proofErr w:type="gramEnd"/>
      <w:r w:rsidRPr="004A5BEF">
        <w:rPr>
          <w:color w:val="000000"/>
          <w:sz w:val="28"/>
          <w:szCs w:val="28"/>
        </w:rPr>
        <w:t xml:space="preserve"> (Томас Мор, Кампанелла) – искало </w:t>
      </w:r>
      <w:proofErr w:type="spellStart"/>
      <w:r w:rsidRPr="004A5BEF">
        <w:rPr>
          <w:color w:val="000000"/>
          <w:sz w:val="28"/>
          <w:szCs w:val="28"/>
        </w:rPr>
        <w:t>иде-ально-фантастические</w:t>
      </w:r>
      <w:proofErr w:type="spellEnd"/>
      <w:r w:rsidRPr="004A5BEF">
        <w:rPr>
          <w:color w:val="000000"/>
          <w:sz w:val="28"/>
          <w:szCs w:val="28"/>
        </w:rPr>
        <w:t xml:space="preserve"> формы построения общества и государства, </w:t>
      </w:r>
      <w:proofErr w:type="spellStart"/>
      <w:r w:rsidRPr="004A5BEF">
        <w:rPr>
          <w:color w:val="000000"/>
          <w:sz w:val="28"/>
          <w:szCs w:val="28"/>
        </w:rPr>
        <w:t>основан-ные</w:t>
      </w:r>
      <w:proofErr w:type="spellEnd"/>
      <w:r w:rsidRPr="004A5BEF">
        <w:rPr>
          <w:color w:val="000000"/>
          <w:sz w:val="28"/>
          <w:szCs w:val="28"/>
        </w:rPr>
        <w:t xml:space="preserve"> на отсутствии частной собственности и всеобщем уравнении, тотальном регулировании со стороны государственной власти.</w:t>
      </w:r>
    </w:p>
    <w:p w:rsidR="004A5BEF" w:rsidRPr="004A5BEF" w:rsidRDefault="004A5BEF" w:rsidP="004A5BEF">
      <w:pPr>
        <w:pStyle w:val="a3"/>
        <w:rPr>
          <w:b/>
          <w:color w:val="000000"/>
          <w:sz w:val="28"/>
          <w:szCs w:val="28"/>
        </w:rPr>
      </w:pPr>
      <w:r w:rsidRPr="004A5BEF">
        <w:rPr>
          <w:b/>
          <w:color w:val="000000"/>
          <w:sz w:val="28"/>
          <w:szCs w:val="28"/>
        </w:rPr>
        <w:t>Вопросы для самопроверки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1.Каковы основные принципы философии эпохи Средневековья?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>2.Перечислите и охарактеризуйте эта</w:t>
      </w:r>
      <w:r>
        <w:rPr>
          <w:color w:val="000000"/>
          <w:sz w:val="28"/>
          <w:szCs w:val="28"/>
        </w:rPr>
        <w:t>пы развития и проблемы средневе</w:t>
      </w:r>
      <w:r w:rsidRPr="004A5BEF">
        <w:rPr>
          <w:color w:val="000000"/>
          <w:sz w:val="28"/>
          <w:szCs w:val="28"/>
        </w:rPr>
        <w:t>ковой философии.</w:t>
      </w:r>
    </w:p>
    <w:p w:rsidR="004A5BEF" w:rsidRPr="004A5BEF" w:rsidRDefault="009F7B60" w:rsidP="004A5BE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3.Как  </w:t>
      </w:r>
      <w:r w:rsidR="004A5BEF" w:rsidRPr="004A5BEF">
        <w:rPr>
          <w:color w:val="000000"/>
          <w:sz w:val="28"/>
          <w:szCs w:val="28"/>
        </w:rPr>
        <w:t>сформулированы основн</w:t>
      </w:r>
      <w:r>
        <w:rPr>
          <w:color w:val="000000"/>
          <w:sz w:val="28"/>
          <w:szCs w:val="28"/>
        </w:rPr>
        <w:t>ые критерии и характеристика фи</w:t>
      </w:r>
      <w:r w:rsidR="004A5BEF" w:rsidRPr="004A5BEF">
        <w:rPr>
          <w:color w:val="000000"/>
          <w:sz w:val="28"/>
          <w:szCs w:val="28"/>
        </w:rPr>
        <w:t>лософии эпохи Возрождения?</w:t>
      </w:r>
    </w:p>
    <w:p w:rsidR="004A5BEF" w:rsidRPr="004A5BEF" w:rsidRDefault="004A5BEF" w:rsidP="004A5BEF">
      <w:pPr>
        <w:pStyle w:val="a3"/>
        <w:rPr>
          <w:color w:val="000000"/>
          <w:sz w:val="28"/>
          <w:szCs w:val="28"/>
        </w:rPr>
      </w:pPr>
      <w:r w:rsidRPr="004A5BEF">
        <w:rPr>
          <w:color w:val="000000"/>
          <w:sz w:val="28"/>
          <w:szCs w:val="28"/>
        </w:rPr>
        <w:t xml:space="preserve">4. В чем специфика гуманистического, натурфилософского, </w:t>
      </w:r>
      <w:proofErr w:type="spellStart"/>
      <w:r w:rsidRPr="004A5BEF">
        <w:rPr>
          <w:color w:val="000000"/>
          <w:sz w:val="28"/>
          <w:szCs w:val="28"/>
        </w:rPr>
        <w:t>реформаци-онного</w:t>
      </w:r>
      <w:proofErr w:type="spellEnd"/>
      <w:r w:rsidRPr="004A5BEF">
        <w:rPr>
          <w:color w:val="000000"/>
          <w:sz w:val="28"/>
          <w:szCs w:val="28"/>
        </w:rPr>
        <w:t xml:space="preserve">, политического и </w:t>
      </w:r>
      <w:proofErr w:type="spellStart"/>
      <w:r w:rsidRPr="004A5BEF">
        <w:rPr>
          <w:color w:val="000000"/>
          <w:sz w:val="28"/>
          <w:szCs w:val="28"/>
        </w:rPr>
        <w:t>утопическо-социалистического</w:t>
      </w:r>
      <w:proofErr w:type="spellEnd"/>
      <w:r w:rsidRPr="004A5BEF">
        <w:rPr>
          <w:color w:val="000000"/>
          <w:sz w:val="28"/>
          <w:szCs w:val="28"/>
        </w:rPr>
        <w:t xml:space="preserve"> </w:t>
      </w:r>
      <w:proofErr w:type="gramStart"/>
      <w:r w:rsidRPr="004A5BEF">
        <w:rPr>
          <w:color w:val="000000"/>
          <w:sz w:val="28"/>
          <w:szCs w:val="28"/>
        </w:rPr>
        <w:t>философских</w:t>
      </w:r>
      <w:proofErr w:type="gramEnd"/>
      <w:r w:rsidRPr="004A5BEF">
        <w:rPr>
          <w:color w:val="000000"/>
          <w:sz w:val="28"/>
          <w:szCs w:val="28"/>
        </w:rPr>
        <w:t xml:space="preserve"> </w:t>
      </w:r>
      <w:proofErr w:type="spellStart"/>
      <w:r w:rsidRPr="004A5BEF">
        <w:rPr>
          <w:color w:val="000000"/>
          <w:sz w:val="28"/>
          <w:szCs w:val="28"/>
        </w:rPr>
        <w:t>на-правлений</w:t>
      </w:r>
      <w:proofErr w:type="spellEnd"/>
      <w:r w:rsidRPr="004A5BEF">
        <w:rPr>
          <w:color w:val="000000"/>
          <w:sz w:val="28"/>
          <w:szCs w:val="28"/>
        </w:rPr>
        <w:t xml:space="preserve"> эпохи Возрождения?</w:t>
      </w:r>
    </w:p>
    <w:p w:rsidR="004A5BEF" w:rsidRPr="004A5BEF" w:rsidRDefault="004A5BEF">
      <w:pPr>
        <w:rPr>
          <w:rFonts w:ascii="Times New Roman" w:hAnsi="Times New Roman" w:cs="Times New Roman"/>
          <w:sz w:val="28"/>
          <w:szCs w:val="28"/>
        </w:rPr>
      </w:pPr>
    </w:p>
    <w:sectPr w:rsidR="004A5BEF" w:rsidRPr="004A5BEF" w:rsidSect="003E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68EB"/>
    <w:rsid w:val="002628F9"/>
    <w:rsid w:val="002808B2"/>
    <w:rsid w:val="003E3D59"/>
    <w:rsid w:val="004A5BEF"/>
    <w:rsid w:val="00684E27"/>
    <w:rsid w:val="008B254F"/>
    <w:rsid w:val="008C2062"/>
    <w:rsid w:val="009F7B60"/>
    <w:rsid w:val="00C8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4</cp:revision>
  <dcterms:created xsi:type="dcterms:W3CDTF">2022-01-30T17:41:00Z</dcterms:created>
  <dcterms:modified xsi:type="dcterms:W3CDTF">2022-01-30T18:47:00Z</dcterms:modified>
</cp:coreProperties>
</file>