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01" w:rsidRPr="00F36201" w:rsidRDefault="00F36201" w:rsidP="00F36201">
      <w:pPr>
        <w:shd w:val="clear" w:color="auto" w:fill="FFFFFF"/>
        <w:spacing w:after="0"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b/>
          <w:bCs/>
          <w:color w:val="2C2D2E"/>
          <w:sz w:val="32"/>
          <w:szCs w:val="32"/>
          <w:lang w:eastAsia="ru-RU"/>
        </w:rPr>
        <w:t>Лекция №</w:t>
      </w:r>
      <w:r w:rsidRPr="00F36201">
        <w:rPr>
          <w:rFonts w:ascii="Calibri" w:eastAsia="Times New Roman" w:hAnsi="Calibri" w:cs="Calibri"/>
          <w:color w:val="2C2D2E"/>
          <w:sz w:val="40"/>
          <w:szCs w:val="40"/>
          <w:lang w:eastAsia="ru-RU"/>
        </w:rPr>
        <w:t>  7 </w:t>
      </w:r>
    </w:p>
    <w:p w:rsidR="00F36201" w:rsidRPr="00F36201" w:rsidRDefault="00F36201" w:rsidP="00F36201">
      <w:pPr>
        <w:shd w:val="clear" w:color="auto" w:fill="FFFFFF"/>
        <w:spacing w:after="0"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Calibri" w:eastAsia="Times New Roman" w:hAnsi="Calibri" w:cs="Calibri"/>
          <w:color w:val="2C2D2E"/>
          <w:sz w:val="24"/>
          <w:szCs w:val="24"/>
          <w:lang w:eastAsia="ru-RU"/>
        </w:rPr>
        <w:t>предмет «М/</w:t>
      </w:r>
      <w:proofErr w:type="gramStart"/>
      <w:r w:rsidRPr="00F36201">
        <w:rPr>
          <w:rFonts w:ascii="Calibri" w:eastAsia="Times New Roman" w:hAnsi="Calibri" w:cs="Calibri"/>
          <w:color w:val="2C2D2E"/>
          <w:sz w:val="24"/>
          <w:szCs w:val="24"/>
          <w:lang w:eastAsia="ru-RU"/>
        </w:rPr>
        <w:t>С</w:t>
      </w:r>
      <w:proofErr w:type="gramEnd"/>
      <w:r w:rsidRPr="00F36201">
        <w:rPr>
          <w:rFonts w:ascii="Calibri" w:eastAsia="Times New Roman" w:hAnsi="Calibri" w:cs="Calibri"/>
          <w:color w:val="2C2D2E"/>
          <w:sz w:val="24"/>
          <w:szCs w:val="24"/>
          <w:lang w:eastAsia="ru-RU"/>
        </w:rPr>
        <w:t xml:space="preserve"> в семейной медицине</w:t>
      </w:r>
      <w:r w:rsidRPr="00F36201">
        <w:rPr>
          <w:rFonts w:ascii="Calibri" w:eastAsia="Times New Roman" w:hAnsi="Calibri" w:cs="Calibri"/>
          <w:color w:val="2C2D2E"/>
          <w:sz w:val="32"/>
          <w:szCs w:val="32"/>
          <w:lang w:eastAsia="ru-RU"/>
        </w:rPr>
        <w:t>» для 33сб и 33ск</w:t>
      </w:r>
    </w:p>
    <w:p w:rsidR="00F36201" w:rsidRPr="00F36201" w:rsidRDefault="00F36201" w:rsidP="00F36201">
      <w:pPr>
        <w:shd w:val="clear" w:color="auto" w:fill="FFFFFF"/>
        <w:spacing w:after="0"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Calibri" w:eastAsia="Times New Roman" w:hAnsi="Calibri" w:cs="Calibri"/>
          <w:color w:val="2C2D2E"/>
          <w:sz w:val="20"/>
          <w:szCs w:val="20"/>
          <w:lang w:eastAsia="ru-RU"/>
        </w:rPr>
        <w:t>        </w:t>
      </w:r>
      <w:r w:rsidRPr="00F36201">
        <w:rPr>
          <w:rFonts w:ascii="Times New Roman" w:eastAsia="Times New Roman" w:hAnsi="Times New Roman" w:cs="Times New Roman"/>
          <w:b/>
          <w:bCs/>
          <w:color w:val="2C2D2E"/>
          <w:sz w:val="32"/>
          <w:szCs w:val="32"/>
          <w:lang w:eastAsia="ru-RU"/>
        </w:rPr>
        <w:t>ТЕМА: Амбулаторная помощь при заболеваниях крови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План: 1.Прием  амбулаторного  пациента разного возраста, наиболее часто встречаемая патология крови у лиц разного возраста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 xml:space="preserve">2. ЖДА и  </w:t>
      </w:r>
      <w:proofErr w:type="gramStart"/>
      <w:r w:rsidRPr="00F3620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геморрагические</w:t>
      </w:r>
      <w:proofErr w:type="gramEnd"/>
      <w:r w:rsidRPr="00F3620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 xml:space="preserve"> з-я  у  детей и взрослых.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 xml:space="preserve">3. Диспансеризация, </w:t>
      </w:r>
      <w:proofErr w:type="spellStart"/>
      <w:r w:rsidRPr="00F3620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наблюдение</w:t>
      </w:r>
      <w:proofErr w:type="gramStart"/>
      <w:r w:rsidRPr="00F3620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,л</w:t>
      </w:r>
      <w:proofErr w:type="gramEnd"/>
      <w:r w:rsidRPr="00F3620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ечение</w:t>
      </w:r>
      <w:proofErr w:type="spellEnd"/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4.Консультирование, профилактика  заболеваний крови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Arial" w:eastAsia="Times New Roman" w:hAnsi="Arial" w:cs="Arial"/>
          <w:b/>
          <w:bCs/>
          <w:color w:val="202122"/>
          <w:sz w:val="21"/>
          <w:szCs w:val="21"/>
          <w:lang w:eastAsia="ru-RU"/>
        </w:rPr>
        <w:t>Актуальность темы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Arial" w:eastAsia="Times New Roman" w:hAnsi="Arial" w:cs="Arial"/>
          <w:b/>
          <w:bCs/>
          <w:color w:val="202122"/>
          <w:sz w:val="21"/>
          <w:szCs w:val="21"/>
          <w:lang w:eastAsia="ru-RU"/>
        </w:rPr>
        <w:t>На приемах встречаются  заболевания крови</w:t>
      </w: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 — хотя это  большая и разнородная группа </w:t>
      </w:r>
      <w:hyperlink r:id="rId6" w:tgtFrame="_blank" w:tooltip="Заболевание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заболеваний</w:t>
        </w:r>
      </w:hyperlink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, сопровождающихся тем или иным нарушением функций или строения тех или иных </w:t>
      </w:r>
      <w:hyperlink r:id="rId7" w:tgtFrame="_blank" w:tooltip="Клетка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клеток</w:t>
        </w:r>
      </w:hyperlink>
      <w:r w:rsidRPr="00F36201">
        <w:rPr>
          <w:rFonts w:ascii="Calibri" w:eastAsia="Times New Roman" w:hAnsi="Calibri" w:cs="Calibri"/>
          <w:color w:val="2C2D2E"/>
          <w:lang w:eastAsia="ru-RU"/>
        </w:rPr>
        <w:t> </w:t>
      </w:r>
      <w:hyperlink r:id="rId8" w:tgtFrame="_blank" w:tooltip="Кровь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крови</w:t>
        </w:r>
      </w:hyperlink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 — </w:t>
      </w:r>
      <w:hyperlink r:id="rId9" w:tgtFrame="_blank" w:tooltip="Эритроцит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эритроцитов</w:t>
        </w:r>
      </w:hyperlink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, </w:t>
      </w:r>
      <w:hyperlink r:id="rId10" w:tgtFrame="_blank" w:tooltip="Лейкоцит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лейкоцитов</w:t>
        </w:r>
      </w:hyperlink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 или </w:t>
      </w:r>
      <w:hyperlink r:id="rId11" w:tgtFrame="_blank" w:tooltip="Тромбоцит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тромбоцитов</w:t>
        </w:r>
      </w:hyperlink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, или патологическим изменением их числа — повышением либо снижением, или изменением свой</w:t>
      </w:r>
      <w:proofErr w:type="gramStart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ств  </w:t>
      </w:r>
      <w:hyperlink r:id="rId12" w:tgtFrame="_blank" w:tooltip="Плазма крови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пл</w:t>
        </w:r>
        <w:proofErr w:type="gramEnd"/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азмы</w:t>
        </w:r>
      </w:hyperlink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 крови, как при </w:t>
      </w:r>
      <w:proofErr w:type="spellStart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fldChar w:fldCharType="begin"/>
      </w: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instrText xml:space="preserve"> HYPERLINK "https://ru.wikipedia.org/wiki/%D0%9C%D0%BE%D0%BD%D0%BE%D0%BA%D0%BB%D0%BE%D0%BD%D0%B0%D0%BB%D1%8C%D0%BD%D0%B0%D1%8F_%D0%B3%D0%B0%D0%BC%D0%BC%D0%B0%D0%BF%D0%B0%D1%82%D0%B8%D1%8F" \o "Моноклональная гаммапатия" \t "_blank" </w:instrText>
      </w: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fldChar w:fldCharType="separate"/>
      </w:r>
      <w:r w:rsidRPr="00F36201">
        <w:rPr>
          <w:rFonts w:ascii="Arial" w:eastAsia="Times New Roman" w:hAnsi="Arial" w:cs="Arial"/>
          <w:color w:val="0645AD"/>
          <w:sz w:val="21"/>
          <w:szCs w:val="21"/>
          <w:u w:val="single"/>
          <w:lang w:eastAsia="ru-RU"/>
        </w:rPr>
        <w:t>моноклональных</w:t>
      </w:r>
      <w:proofErr w:type="spellEnd"/>
      <w:r w:rsidRPr="00F36201">
        <w:rPr>
          <w:rFonts w:ascii="Arial" w:eastAsia="Times New Roman" w:hAnsi="Arial" w:cs="Arial"/>
          <w:color w:val="0645AD"/>
          <w:sz w:val="21"/>
          <w:szCs w:val="21"/>
          <w:u w:val="single"/>
          <w:lang w:eastAsia="ru-RU"/>
        </w:rPr>
        <w:t xml:space="preserve">  </w:t>
      </w:r>
      <w:proofErr w:type="spellStart"/>
      <w:r w:rsidRPr="00F36201">
        <w:rPr>
          <w:rFonts w:ascii="Arial" w:eastAsia="Times New Roman" w:hAnsi="Arial" w:cs="Arial"/>
          <w:color w:val="0645AD"/>
          <w:sz w:val="21"/>
          <w:szCs w:val="21"/>
          <w:u w:val="single"/>
          <w:lang w:eastAsia="ru-RU"/>
        </w:rPr>
        <w:t>гаммапатиях</w:t>
      </w:r>
      <w:proofErr w:type="spellEnd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fldChar w:fldCharType="end"/>
      </w: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. </w:t>
      </w:r>
      <w:r w:rsidRPr="00F36201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Calibri" w:eastAsia="Times New Roman" w:hAnsi="Calibri" w:cs="Calibri"/>
          <w:color w:val="2C2D2E"/>
          <w:lang w:eastAsia="ru-RU"/>
        </w:rPr>
        <w:t>Термины и определения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Железодефицитная анемия (ЖДА) – это приобретенное заболевание, характеризующееся снижением содержания железа в сыворотке крови, костном мозге и тканевых депо, в результате чего нарушается образование гемоглобина и эритроцитов, развивается гипохромная анемия и трофические расстройства в тканях.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gram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Латентный</w:t>
      </w:r>
      <w:proofErr w:type="gram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железодефицит</w:t>
      </w:r>
      <w:proofErr w:type="spell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– это состояние, характеризующееся истощением запасов железа в организме при нормальном уровне гемоглобина.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Ферротерапия</w:t>
      </w:r>
      <w:proofErr w:type="spell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– лечение лекарственными препаратами железа.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Ретикулоцитарный</w:t>
      </w:r>
      <w:proofErr w:type="spell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криз или </w:t>
      </w:r>
      <w:proofErr w:type="spell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ретикулоцитарная</w:t>
      </w:r>
      <w:proofErr w:type="spell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реакция – повышение количества  </w:t>
      </w:r>
      <w:proofErr w:type="spell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ретикулоцитов</w:t>
      </w:r>
      <w:proofErr w:type="spell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более</w:t>
      </w:r>
      <w:proofErr w:type="gram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</w:t>
      </w:r>
      <w:proofErr w:type="gram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чем на 20-25% от исходного.</w:t>
      </w:r>
    </w:p>
    <w:p w:rsidR="00F36201" w:rsidRPr="00F36201" w:rsidRDefault="00F36201" w:rsidP="00F36201">
      <w:p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Calibri" w:eastAsia="Times New Roman" w:hAnsi="Calibri" w:cs="Calibri"/>
          <w:color w:val="2C2D2E"/>
          <w:lang w:eastAsia="ru-RU"/>
        </w:rPr>
        <w:t>Дайте сами определения: </w:t>
      </w:r>
      <w:hyperlink r:id="rId13" w:tgtFrame="_blank" w:tooltip="Геморрагический диатез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Геморрагический диатез</w:t>
        </w:r>
      </w:hyperlink>
      <w:r w:rsidRPr="00F36201">
        <w:rPr>
          <w:rFonts w:ascii="Arial" w:eastAsia="Times New Roman" w:hAnsi="Arial" w:cs="Arial"/>
          <w:color w:val="0645AD"/>
          <w:sz w:val="21"/>
          <w:szCs w:val="21"/>
          <w:u w:val="single"/>
          <w:lang w:eastAsia="ru-RU"/>
        </w:rPr>
        <w:t xml:space="preserve">, </w:t>
      </w:r>
      <w:proofErr w:type="spellStart"/>
      <w:r w:rsidRPr="00F36201">
        <w:rPr>
          <w:rFonts w:ascii="Arial" w:eastAsia="Times New Roman" w:hAnsi="Arial" w:cs="Arial"/>
          <w:color w:val="0645AD"/>
          <w:sz w:val="21"/>
          <w:szCs w:val="21"/>
          <w:u w:val="single"/>
          <w:lang w:eastAsia="ru-RU"/>
        </w:rPr>
        <w:t>тромбоцитопатии</w:t>
      </w:r>
      <w:proofErr w:type="spellEnd"/>
      <w:r w:rsidRPr="00F36201">
        <w:rPr>
          <w:rFonts w:ascii="Arial" w:eastAsia="Times New Roman" w:hAnsi="Arial" w:cs="Arial"/>
          <w:color w:val="0645AD"/>
          <w:sz w:val="21"/>
          <w:szCs w:val="21"/>
          <w:u w:val="single"/>
          <w:lang w:eastAsia="ru-RU"/>
        </w:rPr>
        <w:t xml:space="preserve">, </w:t>
      </w:r>
      <w:proofErr w:type="spellStart"/>
      <w:r w:rsidRPr="00F36201">
        <w:rPr>
          <w:rFonts w:ascii="Arial" w:eastAsia="Times New Roman" w:hAnsi="Arial" w:cs="Arial"/>
          <w:color w:val="0645AD"/>
          <w:sz w:val="21"/>
          <w:szCs w:val="21"/>
          <w:u w:val="single"/>
          <w:lang w:eastAsia="ru-RU"/>
        </w:rPr>
        <w:t>гемобластозы</w:t>
      </w:r>
      <w:proofErr w:type="spellEnd"/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Железодефицитная анемия (ЖДА) является одним из самых распространенных заболеваний в мире и стоит на первом месте по частоте встречаемости у женщин детородного возраста</w:t>
      </w:r>
      <w:proofErr w:type="gram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.</w:t>
      </w:r>
      <w:proofErr w:type="gram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Распространенность анемии, в том числе ЖДА, зависит от многих причин: социально-экономических условий проживания, питания, кровотечений различной локализации, поражения паразитарными заболеваниями и др. Экспертами ВОЗ  было показано, что анемия чаще встречается в развивающихся странах и наиболее подвержены анемии две группы населения – дети раннего возраста и беременные женщины.</w:t>
      </w:r>
      <w:r w:rsidRPr="00F36201">
        <w:rPr>
          <w:rFonts w:ascii="Calibri" w:eastAsia="Times New Roman" w:hAnsi="Calibri" w:cs="Calibri"/>
          <w:color w:val="2C2D2E"/>
          <w:lang w:eastAsia="ru-RU"/>
        </w:rPr>
        <w:t> </w:t>
      </w: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 соответствии с преобладающим механизмом развития </w:t>
      </w:r>
      <w:proofErr w:type="spell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железодефицита</w:t>
      </w:r>
      <w:proofErr w:type="spell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выделяют 1)  анемии связанные с кровопотерей, 2)нарушением всасывания, 3)повышенной потребностью в  железе и 4)особенностями диеты.</w:t>
      </w:r>
      <w:r w:rsidRPr="00F36201">
        <w:rPr>
          <w:rFonts w:ascii="Calibri" w:eastAsia="Times New Roman" w:hAnsi="Calibri" w:cs="Calibri"/>
          <w:color w:val="2C2D2E"/>
          <w:lang w:eastAsia="ru-RU"/>
        </w:rPr>
        <w:t> </w:t>
      </w: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Известно, что ЖДА составляют 90% от всех анемий в детском возрасте  и 80% от всех анемий у взрослых</w:t>
      </w:r>
      <w:proofErr w:type="gram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.</w:t>
      </w:r>
      <w:proofErr w:type="gramEnd"/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Основными причинами развития ЖДА в детской практике являются: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■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дефицит железа при рождении ребенка;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■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алиментарный дефицит железа вследствие несбалансированного питания;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повышенные потребности организма в железе вследствие бурного роста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ребенка;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■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потери железа из организма, превышающие физиологические.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Алиментарно-зависимыми факторами в развитии дефицита железа у детей являются: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■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недостаточное поступление железа с пищей;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■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сниженное всасывание железа;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■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увеличенные потери железа из-за микрокровотечений из кишечника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gram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(обусловленные ранним введением кефира и цельного коровьего молока в рацион детей</w:t>
      </w:r>
      <w:proofErr w:type="gramEnd"/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раннего возраста; глистные инвазии, инфекционно-воспалительные заболевания кишечника)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Cambria" w:eastAsia="Times New Roman" w:hAnsi="Cambria" w:cs="Calibri"/>
          <w:b/>
          <w:bCs/>
          <w:color w:val="365F91"/>
          <w:sz w:val="32"/>
          <w:szCs w:val="32"/>
          <w:lang w:eastAsia="ru-RU"/>
        </w:rPr>
        <w:t>Проблема дефицита железа</w:t>
      </w: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 – </w:t>
      </w:r>
      <w:proofErr w:type="gram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это</w:t>
      </w:r>
      <w:proofErr w:type="gram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прежде всего проблема питания, поэтому первичная  профилактика ЖДА и латентного дефицита железа – это адекватное, сбалансированное питание человека в любом возрасте. Ежедневная потребность взрослого человека в железе   составляет около 1-2 мг, ребенка – 0,5-1,2 мг. Обычная диета обеспечивает поступление от  до 15 мг элементарного железа в день.  В ЖКТ (двенадцатиперстной кишке и верхнем отделе       тощей кишки) всасывается лишь 10-15% железа, содержащегося в пище.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Основными клиническими проявлениями ЖДА являются гипоксический и </w:t>
      </w:r>
      <w:proofErr w:type="spell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сидеропенический</w:t>
      </w:r>
      <w:proofErr w:type="spell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синдромы. Гипоксический синдром включает общие для всех анемий симптомы: бледность, усиленное сердцебиение, шум в ушах, головная боль, слабость. К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проявлениям </w:t>
      </w:r>
      <w:proofErr w:type="spell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сидеропенического</w:t>
      </w:r>
      <w:proofErr w:type="spell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синдрома относятся извращения вкуса, сухость кожи,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изменение ногтей, выпадение волос, </w:t>
      </w:r>
      <w:proofErr w:type="spell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ангулярный</w:t>
      </w:r>
      <w:proofErr w:type="spell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стоматит, жжение языка, </w:t>
      </w:r>
      <w:proofErr w:type="spell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диспептический</w:t>
      </w:r>
      <w:proofErr w:type="spellEnd"/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синдром. Многообразие клинических симптомов </w:t>
      </w:r>
      <w:proofErr w:type="spell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железодефицита</w:t>
      </w:r>
      <w:proofErr w:type="spell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объясняется </w:t>
      </w:r>
      <w:proofErr w:type="gram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широким</w:t>
      </w:r>
      <w:proofErr w:type="gramEnd"/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спектром метаболических нарушений, к которым приводит дисфункция железосодержащих и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железозависимых</w:t>
      </w:r>
      <w:proofErr w:type="spell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ферментов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К менее известным клиническим проявлениям </w:t>
      </w:r>
      <w:proofErr w:type="spell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железодефицита</w:t>
      </w:r>
      <w:proofErr w:type="spell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следует отнести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невротические реакции и неврастению, снижение работоспособности мышц и общей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толерантности к физической нагрузке, нарушения метаболических процессов в миокарде,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gram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нарушения периферического кровообращения  (снижение периферического сопротивления и</w:t>
      </w:r>
      <w:proofErr w:type="gramEnd"/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венозного тонуса, уменьшение функциональных резервов артериол) и микроциркуляции. При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длительном </w:t>
      </w:r>
      <w:proofErr w:type="gram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течении</w:t>
      </w:r>
      <w:proofErr w:type="gram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ЖДА у пациентов постепенно нарастают явления миокардиодистрофии и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симпатикотонии</w:t>
      </w:r>
      <w:proofErr w:type="spell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в вегетативной регуляции сердечной деятельности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Cambria" w:eastAsia="Times New Roman" w:hAnsi="Cambria" w:cs="Calibri"/>
          <w:b/>
          <w:bCs/>
          <w:color w:val="365F91"/>
          <w:sz w:val="32"/>
          <w:szCs w:val="32"/>
          <w:lang w:eastAsia="ru-RU"/>
        </w:rPr>
        <w:t>Основные проявления анемического синдрома</w:t>
      </w: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обусловленного развитием анемической гипоксии, включают</w:t>
      </w:r>
      <w:proofErr w:type="gram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:</w:t>
      </w:r>
      <w:proofErr w:type="gramEnd"/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 слабость, головную боль, головокружение;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 плохую переносимость физических нагрузок;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 снижение аппетита;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 снижение работоспособности, внимания, обучаемости;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 бледность кожных покровов и видимых слизистых оболочек;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- тахикардию, систолический шум.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Cambria" w:eastAsia="Times New Roman" w:hAnsi="Cambria" w:cs="Calibri"/>
          <w:b/>
          <w:bCs/>
          <w:color w:val="365F91"/>
          <w:sz w:val="32"/>
          <w:szCs w:val="32"/>
          <w:lang w:eastAsia="ru-RU"/>
        </w:rPr>
        <w:t>Комментарии: </w:t>
      </w: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у детей в возрасте 2-5 лет, не имеющих факторов риска, обследование </w:t>
      </w:r>
      <w:proofErr w:type="gram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</w:t>
      </w:r>
      <w:proofErr w:type="gramEnd"/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предмет выявления ЖДА проводится ежегодно. Среди детей школьного возраста и мальчиков подросткового возраста </w:t>
      </w:r>
      <w:proofErr w:type="spell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скрининговому</w:t>
      </w:r>
      <w:proofErr w:type="spell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обследованию для выявления анемии подлежат дети, имеющие ЖДА в анамнезе или особые потребности, обусловленные состоянием здоровья или низким поступлением железа с пищей.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Начиная с подросткового возраста, скрининг для выявления анемии проводят у всех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небеременных женщин каждые 5-10 лет в течение всего детородного возраста. Ежегодному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gram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скринингу подлежат женщины с факторами риска развития ЖДА (обильная кровопотеря при</w:t>
      </w:r>
      <w:proofErr w:type="gramEnd"/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менструации или иной природы, недостаточное потребление железа и предшествующий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диагноз ЖДА).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Диспансерное наблюдение за детьми и подростками с ЖДА проводится в нашей стране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 течение одного года с момента установления диагноза. Контролируются самочувствие и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общее состояние пациента. Перед снятием пациента с диспансерного наблюдения</w:t>
      </w:r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выполняется общий (клинический) анализ крови, все показатели которого должны быть </w:t>
      </w:r>
      <w:proofErr w:type="gram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</w:t>
      </w:r>
      <w:proofErr w:type="gramEnd"/>
    </w:p>
    <w:p w:rsidR="00F36201" w:rsidRPr="00F36201" w:rsidRDefault="00F36201" w:rsidP="00F3620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gramStart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пределах</w:t>
      </w:r>
      <w:proofErr w:type="gramEnd"/>
      <w:r w:rsidRPr="00F3620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нормы.</w:t>
      </w:r>
    </w:p>
    <w:p w:rsidR="00F36201" w:rsidRPr="00F36201" w:rsidRDefault="00F36201" w:rsidP="00F36201">
      <w:pPr>
        <w:shd w:val="clear" w:color="auto" w:fill="FFFFFF"/>
        <w:spacing w:after="6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Georgia" w:eastAsia="Times New Roman" w:hAnsi="Georgia" w:cs="Calibri"/>
          <w:color w:val="000000"/>
          <w:sz w:val="36"/>
          <w:szCs w:val="36"/>
          <w:lang w:eastAsia="ru-RU"/>
        </w:rPr>
        <w:t>Основные заболевания крови</w:t>
      </w:r>
    </w:p>
    <w:p w:rsidR="00F36201" w:rsidRPr="00F36201" w:rsidRDefault="00F36201" w:rsidP="00F36201">
      <w:pPr>
        <w:numPr>
          <w:ilvl w:val="0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14" w:tgtFrame="_blank" w:tooltip="Анемия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Анемия</w:t>
        </w:r>
      </w:hyperlink>
    </w:p>
    <w:p w:rsidR="00F36201" w:rsidRPr="00F36201" w:rsidRDefault="00F36201" w:rsidP="00F36201">
      <w:pPr>
        <w:numPr>
          <w:ilvl w:val="1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Дефицитные анемии</w:t>
      </w:r>
    </w:p>
    <w:p w:rsidR="00F36201" w:rsidRPr="00F36201" w:rsidRDefault="00F36201" w:rsidP="00F36201">
      <w:pPr>
        <w:numPr>
          <w:ilvl w:val="1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сидеробластные</w:t>
      </w:r>
      <w:proofErr w:type="spellEnd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 xml:space="preserve"> анемии</w:t>
      </w:r>
    </w:p>
    <w:p w:rsidR="00F36201" w:rsidRPr="00F36201" w:rsidRDefault="00F36201" w:rsidP="00F36201">
      <w:pPr>
        <w:numPr>
          <w:ilvl w:val="2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15" w:tgtFrame="_blank" w:tooltip="Железодефицитная анемия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железодефицитная анемия</w:t>
        </w:r>
      </w:hyperlink>
    </w:p>
    <w:p w:rsidR="00F36201" w:rsidRPr="00F36201" w:rsidRDefault="00F36201" w:rsidP="00F36201">
      <w:pPr>
        <w:numPr>
          <w:ilvl w:val="2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витаминодефицитная</w:t>
      </w:r>
      <w:proofErr w:type="spellEnd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 xml:space="preserve"> анемия (</w:t>
      </w:r>
      <w:hyperlink r:id="rId16" w:tgtFrame="_blank" w:tooltip="В12-дефицитная анемия (страница отсутствует)" w:history="1">
        <w:r w:rsidRPr="00F36201">
          <w:rPr>
            <w:rFonts w:ascii="Arial" w:eastAsia="Times New Roman" w:hAnsi="Arial" w:cs="Arial"/>
            <w:color w:val="BA0000"/>
            <w:sz w:val="21"/>
            <w:szCs w:val="21"/>
            <w:u w:val="single"/>
            <w:lang w:eastAsia="ru-RU"/>
          </w:rPr>
          <w:t>В12-дефицитная анемия</w:t>
        </w:r>
      </w:hyperlink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, </w:t>
      </w:r>
      <w:proofErr w:type="spellStart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fldChar w:fldCharType="begin"/>
      </w: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instrText xml:space="preserve"> HYPERLINK "https://ru.wikipedia.org/wiki/%D0%A4%D0%BE%D0%BB%D0%B8%D0%B5%D0%B2%D0%BE%D0%B4%D0%B5%D1%84%D0%B8%D1%86%D0%B8%D1%82%D0%BD%D0%B0%D1%8F_%D0%B0%D0%BD%D0%B5%D0%BC%D0%B8%D1%8F" \o "Фолиеводефицитная анемия" \t "_blank" </w:instrText>
      </w: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fldChar w:fldCharType="separate"/>
      </w:r>
      <w:r w:rsidRPr="00F36201">
        <w:rPr>
          <w:rFonts w:ascii="Arial" w:eastAsia="Times New Roman" w:hAnsi="Arial" w:cs="Arial"/>
          <w:color w:val="0645AD"/>
          <w:sz w:val="21"/>
          <w:szCs w:val="21"/>
          <w:u w:val="single"/>
          <w:lang w:eastAsia="ru-RU"/>
        </w:rPr>
        <w:t>фолиеводефицитная</w:t>
      </w:r>
      <w:proofErr w:type="spellEnd"/>
      <w:r w:rsidRPr="00F36201">
        <w:rPr>
          <w:rFonts w:ascii="Arial" w:eastAsia="Times New Roman" w:hAnsi="Arial" w:cs="Arial"/>
          <w:color w:val="0645AD"/>
          <w:sz w:val="21"/>
          <w:szCs w:val="21"/>
          <w:u w:val="single"/>
          <w:lang w:eastAsia="ru-RU"/>
        </w:rPr>
        <w:t xml:space="preserve"> анемия</w:t>
      </w: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fldChar w:fldCharType="end"/>
      </w: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)</w:t>
      </w:r>
    </w:p>
    <w:p w:rsidR="00F36201" w:rsidRPr="00F36201" w:rsidRDefault="00F36201" w:rsidP="00F36201">
      <w:pPr>
        <w:numPr>
          <w:ilvl w:val="2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белководефицитная</w:t>
      </w:r>
      <w:proofErr w:type="spellEnd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 xml:space="preserve"> анемия</w:t>
      </w:r>
    </w:p>
    <w:p w:rsidR="00F36201" w:rsidRPr="00F36201" w:rsidRDefault="00F36201" w:rsidP="00F36201">
      <w:pPr>
        <w:numPr>
          <w:ilvl w:val="1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17" w:tgtFrame="_blank" w:history="1">
        <w:r w:rsidRPr="00F36201">
          <w:rPr>
            <w:rFonts w:ascii="Arial" w:eastAsia="Times New Roman" w:hAnsi="Arial" w:cs="Arial"/>
            <w:color w:val="BA0000"/>
            <w:sz w:val="21"/>
            <w:szCs w:val="21"/>
            <w:u w:val="single"/>
            <w:lang w:eastAsia="ru-RU"/>
          </w:rPr>
          <w:t xml:space="preserve">Наследственные </w:t>
        </w:r>
        <w:proofErr w:type="spellStart"/>
        <w:r w:rsidRPr="00F36201">
          <w:rPr>
            <w:rFonts w:ascii="Arial" w:eastAsia="Times New Roman" w:hAnsi="Arial" w:cs="Arial"/>
            <w:color w:val="BA0000"/>
            <w:sz w:val="21"/>
            <w:szCs w:val="21"/>
            <w:u w:val="single"/>
            <w:lang w:eastAsia="ru-RU"/>
          </w:rPr>
          <w:t>дизэритропоэтические</w:t>
        </w:r>
        <w:proofErr w:type="spellEnd"/>
        <w:r w:rsidRPr="00F36201">
          <w:rPr>
            <w:rFonts w:ascii="Arial" w:eastAsia="Times New Roman" w:hAnsi="Arial" w:cs="Arial"/>
            <w:color w:val="BA0000"/>
            <w:sz w:val="21"/>
            <w:szCs w:val="21"/>
            <w:u w:val="single"/>
            <w:lang w:eastAsia="ru-RU"/>
          </w:rPr>
          <w:t xml:space="preserve"> анемии</w:t>
        </w:r>
      </w:hyperlink>
    </w:p>
    <w:p w:rsidR="00F36201" w:rsidRPr="00F36201" w:rsidRDefault="00F36201" w:rsidP="00F36201">
      <w:pPr>
        <w:numPr>
          <w:ilvl w:val="1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18" w:tgtFrame="_blank" w:tooltip="Постгеморрагическая анемия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Постгеморрагическая анемия</w:t>
        </w:r>
      </w:hyperlink>
    </w:p>
    <w:p w:rsidR="00F36201" w:rsidRPr="00F36201" w:rsidRDefault="00F36201" w:rsidP="00F36201">
      <w:pPr>
        <w:numPr>
          <w:ilvl w:val="1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19" w:tgtFrame="_blank" w:tooltip="Гемолитическая анемия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Гемолитические анемии</w:t>
        </w:r>
      </w:hyperlink>
    </w:p>
    <w:p w:rsidR="00F36201" w:rsidRPr="00F36201" w:rsidRDefault="00F36201" w:rsidP="00F36201">
      <w:pPr>
        <w:numPr>
          <w:ilvl w:val="2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связанные с нарушением мембраны эритроцитов (</w:t>
      </w:r>
      <w:proofErr w:type="spellStart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мембранопатии</w:t>
      </w:r>
      <w:proofErr w:type="spellEnd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)</w:t>
      </w:r>
    </w:p>
    <w:p w:rsidR="00F36201" w:rsidRPr="00F36201" w:rsidRDefault="00F36201" w:rsidP="00F36201">
      <w:pPr>
        <w:numPr>
          <w:ilvl w:val="2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обусловленные нарушением структуры липидов мембраны эритроцитов</w:t>
      </w:r>
    </w:p>
    <w:p w:rsidR="00F36201" w:rsidRPr="00F36201" w:rsidRDefault="00F36201" w:rsidP="00F36201">
      <w:pPr>
        <w:numPr>
          <w:ilvl w:val="2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lastRenderedPageBreak/>
        <w:t>наследственные несфероцитарные анемии, связанные с дефицитом фермента эритроцитов</w:t>
      </w:r>
    </w:p>
    <w:p w:rsidR="00F36201" w:rsidRPr="00F36201" w:rsidRDefault="00F36201" w:rsidP="00F36201">
      <w:pPr>
        <w:numPr>
          <w:ilvl w:val="1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20" w:tgtFrame="_blank" w:tooltip="Гемоглобинопатия" w:history="1">
        <w:proofErr w:type="spellStart"/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Гемоглобинопатии</w:t>
        </w:r>
        <w:proofErr w:type="spellEnd"/>
      </w:hyperlink>
    </w:p>
    <w:p w:rsidR="00F36201" w:rsidRPr="00F36201" w:rsidRDefault="00F36201" w:rsidP="00F36201">
      <w:pPr>
        <w:numPr>
          <w:ilvl w:val="2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21" w:tgtFrame="_blank" w:tooltip="Талассемия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талассемии</w:t>
        </w:r>
      </w:hyperlink>
    </w:p>
    <w:p w:rsidR="00F36201" w:rsidRPr="00F36201" w:rsidRDefault="00F36201" w:rsidP="00F36201">
      <w:pPr>
        <w:numPr>
          <w:ilvl w:val="2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22" w:tgtFrame="_blank" w:tooltip="Серповидноклеточная анемия" w:history="1">
        <w:proofErr w:type="spellStart"/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серповидноклеточная</w:t>
        </w:r>
        <w:proofErr w:type="spellEnd"/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 xml:space="preserve"> анемия</w:t>
        </w:r>
      </w:hyperlink>
    </w:p>
    <w:p w:rsidR="00F36201" w:rsidRPr="00F36201" w:rsidRDefault="00F36201" w:rsidP="00F36201">
      <w:pPr>
        <w:numPr>
          <w:ilvl w:val="2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23" w:tgtFrame="_blank" w:tooltip="Иммунные гемолитические анемии (страница отсутствует)" w:history="1">
        <w:r w:rsidRPr="00F36201">
          <w:rPr>
            <w:rFonts w:ascii="Arial" w:eastAsia="Times New Roman" w:hAnsi="Arial" w:cs="Arial"/>
            <w:color w:val="BA0000"/>
            <w:sz w:val="21"/>
            <w:szCs w:val="21"/>
            <w:u w:val="single"/>
            <w:lang w:eastAsia="ru-RU"/>
          </w:rPr>
          <w:t>иммунные гемолитические анемии</w:t>
        </w:r>
      </w:hyperlink>
    </w:p>
    <w:p w:rsidR="00F36201" w:rsidRPr="00F36201" w:rsidRDefault="00F36201" w:rsidP="00F36201">
      <w:pPr>
        <w:numPr>
          <w:ilvl w:val="2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24" w:tgtFrame="_blank" w:tooltip="Гемолитическая болезнь новорожденных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гемолитическая болезнь новорожденных</w:t>
        </w:r>
      </w:hyperlink>
    </w:p>
    <w:p w:rsidR="00F36201" w:rsidRPr="00F36201" w:rsidRDefault="00F36201" w:rsidP="00F36201">
      <w:pPr>
        <w:numPr>
          <w:ilvl w:val="2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25" w:tgtFrame="_blank" w:tooltip="Аутоиммунные гемолитические анемии (страница отсутствует)" w:history="1">
        <w:r w:rsidRPr="00F36201">
          <w:rPr>
            <w:rFonts w:ascii="Arial" w:eastAsia="Times New Roman" w:hAnsi="Arial" w:cs="Arial"/>
            <w:color w:val="BA0000"/>
            <w:sz w:val="21"/>
            <w:szCs w:val="21"/>
            <w:u w:val="single"/>
            <w:lang w:eastAsia="ru-RU"/>
          </w:rPr>
          <w:t>аутоиммунные гемолитические анемии</w:t>
        </w:r>
      </w:hyperlink>
    </w:p>
    <w:p w:rsidR="00F36201" w:rsidRPr="00F36201" w:rsidRDefault="00F36201" w:rsidP="00F36201">
      <w:pPr>
        <w:numPr>
          <w:ilvl w:val="1"/>
          <w:numId w:val="1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26" w:tgtFrame="_blank" w:tooltip="Апластические анемии (страница отсутствует)" w:history="1">
        <w:proofErr w:type="spellStart"/>
        <w:r w:rsidRPr="00F36201">
          <w:rPr>
            <w:rFonts w:ascii="Arial" w:eastAsia="Times New Roman" w:hAnsi="Arial" w:cs="Arial"/>
            <w:color w:val="BA0000"/>
            <w:sz w:val="21"/>
            <w:szCs w:val="21"/>
            <w:u w:val="single"/>
            <w:lang w:eastAsia="ru-RU"/>
          </w:rPr>
          <w:t>Апластические</w:t>
        </w:r>
        <w:proofErr w:type="spellEnd"/>
        <w:r w:rsidRPr="00F36201">
          <w:rPr>
            <w:rFonts w:ascii="Arial" w:eastAsia="Times New Roman" w:hAnsi="Arial" w:cs="Arial"/>
            <w:color w:val="BA0000"/>
            <w:sz w:val="21"/>
            <w:szCs w:val="21"/>
            <w:u w:val="single"/>
            <w:lang w:eastAsia="ru-RU"/>
          </w:rPr>
          <w:t xml:space="preserve"> анемии</w:t>
        </w:r>
      </w:hyperlink>
    </w:p>
    <w:p w:rsidR="00F36201" w:rsidRPr="00F36201" w:rsidRDefault="00F36201" w:rsidP="00F36201">
      <w:pPr>
        <w:numPr>
          <w:ilvl w:val="0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27" w:tgtFrame="_blank" w:tooltip="Геморрагический диатез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Геморрагический диатез</w:t>
        </w:r>
      </w:hyperlink>
    </w:p>
    <w:p w:rsidR="00F36201" w:rsidRPr="00F36201" w:rsidRDefault="00F36201" w:rsidP="00F36201">
      <w:pPr>
        <w:numPr>
          <w:ilvl w:val="1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 xml:space="preserve">Наследственные </w:t>
      </w:r>
      <w:proofErr w:type="spellStart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коагулопатии</w:t>
      </w:r>
      <w:proofErr w:type="spellEnd"/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28" w:tgtFrame="_blank" w:tooltip="Гемофилия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гемофилия</w:t>
        </w:r>
      </w:hyperlink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29" w:tgtFrame="_blank" w:tooltip="Болезнь фон Виллебранда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 xml:space="preserve">болезнь </w:t>
        </w:r>
        <w:proofErr w:type="spellStart"/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Виллебранда</w:t>
        </w:r>
        <w:proofErr w:type="spellEnd"/>
      </w:hyperlink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 xml:space="preserve">редкие наследственные </w:t>
      </w:r>
      <w:proofErr w:type="spellStart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коагулопатии</w:t>
      </w:r>
      <w:proofErr w:type="spellEnd"/>
    </w:p>
    <w:p w:rsidR="00F36201" w:rsidRPr="00F36201" w:rsidRDefault="00F36201" w:rsidP="00F36201">
      <w:pPr>
        <w:numPr>
          <w:ilvl w:val="1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 xml:space="preserve">Приобретенные </w:t>
      </w:r>
      <w:proofErr w:type="spellStart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коагулопатии</w:t>
      </w:r>
      <w:proofErr w:type="spellEnd"/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30" w:tgtFrame="_blank" w:tooltip="Геморрагическая болезнь новорожденных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геморрагическая болезнь новорожденных</w:t>
        </w:r>
      </w:hyperlink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дефицит К-</w:t>
      </w:r>
      <w:proofErr w:type="spellStart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витаминзависимых</w:t>
      </w:r>
      <w:proofErr w:type="spellEnd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 xml:space="preserve"> факторов</w:t>
      </w:r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31" w:tgtFrame="_blank" w:tooltip="ДВС-синдром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ДВС-синдром</w:t>
        </w:r>
      </w:hyperlink>
    </w:p>
    <w:p w:rsidR="00F36201" w:rsidRPr="00F36201" w:rsidRDefault="00F36201" w:rsidP="00F36201">
      <w:pPr>
        <w:numPr>
          <w:ilvl w:val="1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Нарушения гемостаза сосудистого и смешанного генеза</w:t>
      </w:r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32" w:tgtFrame="_blank" w:tooltip="Болезнь Рандю-Ослера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 xml:space="preserve">болезнь </w:t>
        </w:r>
        <w:proofErr w:type="spellStart"/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Рандю-Ослера</w:t>
        </w:r>
        <w:proofErr w:type="spellEnd"/>
      </w:hyperlink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33" w:tgtFrame="_blank" w:tooltip="Синдром Луи-Бар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синдром Луи-Бар</w:t>
        </w:r>
      </w:hyperlink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 (атаксия-телеангиоэктазия)</w:t>
      </w:r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гемангиомы</w:t>
      </w:r>
      <w:proofErr w:type="spellEnd"/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34" w:tgtFrame="_blank" w:tooltip="Синдром Казабаха-Мерритта (страница отсутствует)" w:history="1">
        <w:r w:rsidRPr="00F36201">
          <w:rPr>
            <w:rFonts w:ascii="Arial" w:eastAsia="Times New Roman" w:hAnsi="Arial" w:cs="Arial"/>
            <w:color w:val="BA0000"/>
            <w:sz w:val="21"/>
            <w:szCs w:val="21"/>
            <w:u w:val="single"/>
            <w:lang w:eastAsia="ru-RU"/>
          </w:rPr>
          <w:t xml:space="preserve">синдром </w:t>
        </w:r>
        <w:proofErr w:type="spellStart"/>
        <w:r w:rsidRPr="00F36201">
          <w:rPr>
            <w:rFonts w:ascii="Arial" w:eastAsia="Times New Roman" w:hAnsi="Arial" w:cs="Arial"/>
            <w:color w:val="BA0000"/>
            <w:sz w:val="21"/>
            <w:szCs w:val="21"/>
            <w:u w:val="single"/>
            <w:lang w:eastAsia="ru-RU"/>
          </w:rPr>
          <w:t>Казабаха-Мерритта</w:t>
        </w:r>
        <w:proofErr w:type="spellEnd"/>
      </w:hyperlink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35" w:tgtFrame="_blank" w:tooltip="Синдром Элерса — Данлоса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 xml:space="preserve">синдром </w:t>
        </w:r>
        <w:proofErr w:type="spellStart"/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Элерса-Данло</w:t>
        </w:r>
        <w:proofErr w:type="spellEnd"/>
      </w:hyperlink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36" w:tgtFrame="_blank" w:tooltip="Синдром Гассера (страница отсутствует)" w:history="1">
        <w:r w:rsidRPr="00F36201">
          <w:rPr>
            <w:rFonts w:ascii="Arial" w:eastAsia="Times New Roman" w:hAnsi="Arial" w:cs="Arial"/>
            <w:color w:val="BA0000"/>
            <w:sz w:val="21"/>
            <w:szCs w:val="21"/>
            <w:u w:val="single"/>
            <w:lang w:eastAsia="ru-RU"/>
          </w:rPr>
          <w:t xml:space="preserve">синдром </w:t>
        </w:r>
        <w:proofErr w:type="spellStart"/>
        <w:r w:rsidRPr="00F36201">
          <w:rPr>
            <w:rFonts w:ascii="Arial" w:eastAsia="Times New Roman" w:hAnsi="Arial" w:cs="Arial"/>
            <w:color w:val="BA0000"/>
            <w:sz w:val="21"/>
            <w:szCs w:val="21"/>
            <w:u w:val="single"/>
            <w:lang w:eastAsia="ru-RU"/>
          </w:rPr>
          <w:t>Гассера</w:t>
        </w:r>
        <w:proofErr w:type="spellEnd"/>
      </w:hyperlink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37" w:tgtFrame="_blank" w:tooltip="Геморрагический васкулит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 xml:space="preserve">геморрагический </w:t>
        </w:r>
        <w:proofErr w:type="spellStart"/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васкулит</w:t>
        </w:r>
        <w:proofErr w:type="spellEnd"/>
      </w:hyperlink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38" w:tgtFrame="_blank" w:tooltip="Тромботическая тромбоцитопеническая пурпура (страница отсутствует)" w:history="1">
        <w:r w:rsidRPr="00F36201">
          <w:rPr>
            <w:rFonts w:ascii="Arial" w:eastAsia="Times New Roman" w:hAnsi="Arial" w:cs="Arial"/>
            <w:color w:val="BA0000"/>
            <w:sz w:val="21"/>
            <w:szCs w:val="21"/>
            <w:u w:val="single"/>
            <w:lang w:eastAsia="ru-RU"/>
          </w:rPr>
          <w:t>тромботическая тромбоцитопеническая пурпура</w:t>
        </w:r>
      </w:hyperlink>
    </w:p>
    <w:p w:rsidR="00F36201" w:rsidRPr="00F36201" w:rsidRDefault="00F36201" w:rsidP="00F36201">
      <w:pPr>
        <w:numPr>
          <w:ilvl w:val="1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39" w:tgtFrame="_blank" w:tooltip="Тромбоцитопении (страница отсутствует)" w:history="1">
        <w:r w:rsidRPr="00F36201">
          <w:rPr>
            <w:rFonts w:ascii="Arial" w:eastAsia="Times New Roman" w:hAnsi="Arial" w:cs="Arial"/>
            <w:color w:val="BA0000"/>
            <w:sz w:val="21"/>
            <w:szCs w:val="21"/>
            <w:u w:val="single"/>
            <w:lang w:eastAsia="ru-RU"/>
          </w:rPr>
          <w:t>Тромбоцитопении</w:t>
        </w:r>
      </w:hyperlink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40" w:tgtFrame="_blank" w:tooltip="Идиопатическая тромбоцитопеническая пурпура" w:history="1">
        <w:r w:rsidRPr="00F36201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ru-RU"/>
          </w:rPr>
          <w:t>идиопатическая тромбоцитопеническая пурпура</w:t>
        </w:r>
      </w:hyperlink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аллоиммунная</w:t>
      </w:r>
      <w:proofErr w:type="spellEnd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 xml:space="preserve"> пурпура новорожденных</w:t>
      </w:r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трансиммунная</w:t>
      </w:r>
      <w:proofErr w:type="spellEnd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 xml:space="preserve"> пурпура новорожденных</w:t>
      </w:r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гетероиммунные</w:t>
      </w:r>
      <w:proofErr w:type="spellEnd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 xml:space="preserve"> тромбоцитопении</w:t>
      </w:r>
    </w:p>
    <w:p w:rsidR="00F36201" w:rsidRPr="00F36201" w:rsidRDefault="00F36201" w:rsidP="00F36201">
      <w:pPr>
        <w:numPr>
          <w:ilvl w:val="1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hyperlink r:id="rId41" w:tgtFrame="_blank" w:tooltip="Тромбоцитопатии (страница отсутствует)" w:history="1">
        <w:proofErr w:type="spellStart"/>
        <w:r w:rsidRPr="00F36201">
          <w:rPr>
            <w:rFonts w:ascii="Arial" w:eastAsia="Times New Roman" w:hAnsi="Arial" w:cs="Arial"/>
            <w:color w:val="BA0000"/>
            <w:sz w:val="21"/>
            <w:szCs w:val="21"/>
            <w:u w:val="single"/>
            <w:lang w:eastAsia="ru-RU"/>
          </w:rPr>
          <w:t>Тромбоцитопатии</w:t>
        </w:r>
        <w:proofErr w:type="spellEnd"/>
      </w:hyperlink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наследственные</w:t>
      </w:r>
    </w:p>
    <w:p w:rsidR="00F36201" w:rsidRPr="00F36201" w:rsidRDefault="00F36201" w:rsidP="00F36201">
      <w:pPr>
        <w:numPr>
          <w:ilvl w:val="2"/>
          <w:numId w:val="2"/>
        </w:numPr>
        <w:shd w:val="clear" w:color="auto" w:fill="FFFFFF"/>
        <w:spacing w:after="24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приобретенные</w:t>
      </w:r>
    </w:p>
    <w:p w:rsidR="00F36201" w:rsidRPr="00F36201" w:rsidRDefault="00F36201" w:rsidP="00F36201">
      <w:pPr>
        <w:shd w:val="clear" w:color="auto" w:fill="FFFFFF"/>
        <w:spacing w:after="6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Georgia" w:eastAsia="Times New Roman" w:hAnsi="Georgia" w:cs="Calibri"/>
          <w:color w:val="000000"/>
          <w:sz w:val="36"/>
          <w:szCs w:val="36"/>
          <w:lang w:eastAsia="ru-RU"/>
        </w:rPr>
        <w:t>Гемобластозы</w:t>
      </w:r>
      <w:proofErr w:type="spellEnd"/>
    </w:p>
    <w:p w:rsidR="00F36201" w:rsidRPr="00F36201" w:rsidRDefault="00F36201" w:rsidP="00F36201">
      <w:pPr>
        <w:shd w:val="clear" w:color="auto" w:fill="FFFFFF"/>
        <w:spacing w:after="12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Arial" w:eastAsia="Times New Roman" w:hAnsi="Arial" w:cs="Arial"/>
          <w:b/>
          <w:bCs/>
          <w:color w:val="202122"/>
          <w:sz w:val="21"/>
          <w:szCs w:val="21"/>
          <w:lang w:eastAsia="ru-RU"/>
        </w:rPr>
        <w:t>Гемобластозы</w:t>
      </w:r>
      <w:proofErr w:type="spellEnd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 xml:space="preserve">, неопластические заболевания крови, условно разделяют на лейкемические и </w:t>
      </w:r>
      <w:proofErr w:type="spellStart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нелейкемические</w:t>
      </w:r>
      <w:proofErr w:type="spellEnd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 xml:space="preserve">. Впрочем, каждая из этих групп крайне разнородна по </w:t>
      </w:r>
      <w:proofErr w:type="spellStart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патоморфологии</w:t>
      </w:r>
      <w:proofErr w:type="spellEnd"/>
      <w:r w:rsidRPr="00F36201">
        <w:rPr>
          <w:rFonts w:ascii="Arial" w:eastAsia="Times New Roman" w:hAnsi="Arial" w:cs="Arial"/>
          <w:color w:val="202122"/>
          <w:sz w:val="21"/>
          <w:szCs w:val="21"/>
          <w:lang w:eastAsia="ru-RU"/>
        </w:rPr>
        <w:t xml:space="preserve"> изменений в кроветворных органах, и, следовательно, по лабораторно-клиническим проявлениям.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shd w:val="clear" w:color="auto" w:fill="FFFFFF"/>
          <w:lang w:eastAsia="ru-RU"/>
        </w:rPr>
        <w:t>Геморрагические заболевания</w:t>
      </w: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 - это такие патологические 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состояния</w:t>
      </w:r>
      <w:proofErr w:type="gram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которые характеризуются склонностью к последующему развитию синдрома повышенной кровоточивости, в основе которого лежат те или иные изменения в системе гемостаза.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Эта большая группа заболеваний с различным генезом и клиническими проявлениями, и то обстоятельство, что они 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объединены в одну группу обусловлено</w:t>
      </w:r>
      <w:proofErr w:type="gram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тем, что все эти заболевания характеризуются синдромом повышенной кровоточивости.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lastRenderedPageBreak/>
        <w:t>Соответственно трем системам гемостаза различают 3 группы геморрагических заболеваний:</w:t>
      </w:r>
    </w:p>
    <w:p w:rsidR="00F36201" w:rsidRPr="00F36201" w:rsidRDefault="00F36201" w:rsidP="00F3620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Вазопатии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- в основе этой патологии лежат изменения сосудистого звена.</w:t>
      </w:r>
    </w:p>
    <w:p w:rsidR="00F36201" w:rsidRPr="00F36201" w:rsidRDefault="00F36201" w:rsidP="00F3620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Тромбоцитопатии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, в основе лежит изменения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тромбоцитарного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звена гемостаза.</w:t>
      </w:r>
    </w:p>
    <w:p w:rsidR="00F36201" w:rsidRPr="00F36201" w:rsidRDefault="00F36201" w:rsidP="00F36201">
      <w:pPr>
        <w:numPr>
          <w:ilvl w:val="0"/>
          <w:numId w:val="3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Коагулопатии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: в основе лежит дефект факторов свертывания крови.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С точки зрения распространенности в структуре геморрагических болезней у детей чаще всего встречаются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вазопатии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Вазопатии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- это сборная 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группа</w:t>
      </w:r>
      <w:proofErr w:type="gram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в которую входят следующие болезни:</w:t>
      </w:r>
    </w:p>
    <w:p w:rsidR="00F36201" w:rsidRPr="00F36201" w:rsidRDefault="00F36201" w:rsidP="00F3620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Гиповитаминоз витамина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С</w:t>
      </w:r>
      <w:proofErr w:type="gramEnd"/>
    </w:p>
    <w:p w:rsidR="00F36201" w:rsidRPr="00F36201" w:rsidRDefault="00F36201" w:rsidP="00F3620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Ангиоматоз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сетчатки</w:t>
      </w:r>
    </w:p>
    <w:p w:rsidR="00F36201" w:rsidRPr="00F36201" w:rsidRDefault="00F36201" w:rsidP="00F3620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Наследственная простая пурпура</w:t>
      </w:r>
    </w:p>
    <w:p w:rsidR="00F36201" w:rsidRPr="00F36201" w:rsidRDefault="00F36201" w:rsidP="00F36201">
      <w:pPr>
        <w:numPr>
          <w:ilvl w:val="0"/>
          <w:numId w:val="4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Болезнь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Шенлейн-Геноха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(то же что 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геморрагический</w:t>
      </w:r>
      <w:proofErr w:type="gram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васкулит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капилляротоксикоз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, по международной классификации болезней аллергическая пурпура).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shd w:val="clear" w:color="auto" w:fill="FFFFFF"/>
          <w:lang w:eastAsia="ru-RU"/>
        </w:rPr>
        <w:t>Патогенез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В основе патогенеза болезни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Шенлейн-Геноха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лежит иммунопатологический процесс. По сути дела при данной патологии речь идет о 3-м типе аллергических реакций - феномене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Артюса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.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Идет поступление некого антигена в организм. В случае избытка поступления антигена с одной стороны и какой-то незрелости иммунных систем с другой, которая неспособна активно связать антиген и вывести его, часть антигена почему-то прицельно оседает на эндотелии сосуда (микрокапилляра). К антигену присоединяются 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антитела</w:t>
      </w:r>
      <w:proofErr w:type="gram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и идет реакция антиген-антитело с присоединением комплемента. При этом образуются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микропреципитаты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, что ведет к нарушению гемодинамики в микроциркуляторном русле, нарушается проходимость русла. Под влиянием факторов комплемента повреждается русло, повышается проницаемость (отсюда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пропотевание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содержимого сосуда во внешнюю среду). Поскольку 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наблюдается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микротромбоз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повреждаются</w:t>
      </w:r>
      <w:proofErr w:type="gram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форменные элементы крови в частности нейтрофилы с выделением повреждающих факторов (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лизосомальных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ферментов), что вторично нарушает целостность стенки капилляра. Все это ведет к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ишемизации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, нарушению питания органа.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Доказано что важнейшим звеном патогенеза этого заболевания является также нарушение факторов свертываемости крови с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гиперкоагуляцией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с одной стороны и с недостаточностью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фибринолитической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функции с другой стороны, что в свою очередь усиливает кровотечение.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Аллергическую реакцию провоцируют аллергены, которые попадают в организм. В структуре аллергенов на первом месте стоят инфекционные </w:t>
      </w: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lastRenderedPageBreak/>
        <w:t xml:space="preserve">аллергены: стрептококк, стафилококк. В качестве аллергенов также могут выступать пищевые факторы, химические факторы, лекарства. Это доказывается фактами из анамнеза: где-то за 2-3 недели до появления симптомов повышенной кровоточивости ребенок либо перенес инфекцию, либо принимал какие-либо лекарства, либо употреблял какие-либо продукты. При изучении анамнеза жизни и болезни у детей с этой патологией удается отметить следующее: у кого-то симптомы повышенной кровоточивости возникли после переохлаждения, после физической или психической травм. Поэтому существует мнение что эти факторы снижают общую резистентность, в том числе иммунологическую и запускают болезнь либо в роли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параллергии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(т.е. когда болезнь 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развивается</w:t>
      </w:r>
      <w:proofErr w:type="gram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минуя фазу сенсибилизации).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Это заболевание считается наследственно-обусловленным, оно наследуется по аутосомно-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рецесивному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типу. Встречается с равной частотой у мальчиков и девочек. Чаще эпизоды этого заболевания наблюдают весной и осенью Чаще у детей дошкольного и школьного возраста.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Процесс поражения сосудов может носить системный характер, но чаще всего (в подавляющем числе 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случаев) </w:t>
      </w:r>
      <w:proofErr w:type="gram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он локализован в рамках одной какой-либо системы. Именно это обстоятельство дает основание выделить несколько клинических форм этого заболевания.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shd w:val="clear" w:color="auto" w:fill="FFFFFF"/>
          <w:lang w:eastAsia="ru-RU"/>
        </w:rPr>
        <w:t>Классификация</w:t>
      </w:r>
    </w:p>
    <w:p w:rsidR="00F36201" w:rsidRPr="00F36201" w:rsidRDefault="00F36201" w:rsidP="00F3620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По клинической форме</w:t>
      </w:r>
    </w:p>
    <w:p w:rsidR="00F36201" w:rsidRPr="00F36201" w:rsidRDefault="00F36201" w:rsidP="00F3620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кожная</w:t>
      </w:r>
    </w:p>
    <w:p w:rsidR="00F36201" w:rsidRPr="00F36201" w:rsidRDefault="00F36201" w:rsidP="00F3620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суставная</w:t>
      </w:r>
    </w:p>
    <w:p w:rsidR="00F36201" w:rsidRPr="00F36201" w:rsidRDefault="00F36201" w:rsidP="00F3620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абдоминальная</w:t>
      </w:r>
    </w:p>
    <w:p w:rsidR="00F36201" w:rsidRPr="00F36201" w:rsidRDefault="00F36201" w:rsidP="00F3620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почечная</w:t>
      </w:r>
    </w:p>
    <w:p w:rsidR="00F36201" w:rsidRPr="00F36201" w:rsidRDefault="00F36201" w:rsidP="00F3620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сердечная</w:t>
      </w:r>
    </w:p>
    <w:p w:rsidR="00F36201" w:rsidRPr="00F36201" w:rsidRDefault="00F36201" w:rsidP="00F3620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смешанная</w:t>
      </w:r>
      <w:r w:rsidRPr="00F36201">
        <w:rPr>
          <w:rFonts w:ascii="Calibri" w:eastAsia="Times New Roman" w:hAnsi="Calibri" w:cs="Calibri"/>
          <w:color w:val="2C2D2E"/>
          <w:lang w:eastAsia="ru-RU"/>
        </w:rPr>
        <w:br/>
        <w:t> </w:t>
      </w:r>
    </w:p>
    <w:p w:rsidR="00F36201" w:rsidRPr="00F36201" w:rsidRDefault="00F36201" w:rsidP="00F3620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По степени тяжести</w:t>
      </w:r>
    </w:p>
    <w:p w:rsidR="00F36201" w:rsidRPr="00F36201" w:rsidRDefault="00F36201" w:rsidP="00F3620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легкая</w:t>
      </w:r>
    </w:p>
    <w:p w:rsidR="00F36201" w:rsidRPr="00F36201" w:rsidRDefault="00F36201" w:rsidP="00F3620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средней тяжести</w:t>
      </w:r>
    </w:p>
    <w:p w:rsidR="00F36201" w:rsidRPr="00F36201" w:rsidRDefault="00F36201" w:rsidP="00F3620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тяжелая</w:t>
      </w:r>
      <w:r w:rsidRPr="00F36201">
        <w:rPr>
          <w:rFonts w:ascii="Calibri" w:eastAsia="Times New Roman" w:hAnsi="Calibri" w:cs="Calibri"/>
          <w:color w:val="2C2D2E"/>
          <w:lang w:eastAsia="ru-RU"/>
        </w:rPr>
        <w:br/>
        <w:t> </w:t>
      </w:r>
    </w:p>
    <w:p w:rsidR="00F36201" w:rsidRPr="00F36201" w:rsidRDefault="00F36201" w:rsidP="00F3620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По периоду (или фазе)</w:t>
      </w:r>
    </w:p>
    <w:p w:rsidR="00F36201" w:rsidRPr="00F36201" w:rsidRDefault="00F36201" w:rsidP="00F3620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активная фаза</w:t>
      </w:r>
    </w:p>
    <w:p w:rsidR="00F36201" w:rsidRPr="00F36201" w:rsidRDefault="00F36201" w:rsidP="00F3620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фаза стихания</w:t>
      </w:r>
    </w:p>
    <w:p w:rsidR="00F36201" w:rsidRPr="00F36201" w:rsidRDefault="00F36201" w:rsidP="00F3620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фаза ремиссии</w:t>
      </w:r>
      <w:r w:rsidRPr="00F36201">
        <w:rPr>
          <w:rFonts w:ascii="Calibri" w:eastAsia="Times New Roman" w:hAnsi="Calibri" w:cs="Calibri"/>
          <w:color w:val="2C2D2E"/>
          <w:lang w:eastAsia="ru-RU"/>
        </w:rPr>
        <w:br/>
        <w:t> </w:t>
      </w:r>
    </w:p>
    <w:p w:rsidR="00F36201" w:rsidRPr="00F36201" w:rsidRDefault="00F36201" w:rsidP="00F36201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По течению</w:t>
      </w:r>
    </w:p>
    <w:p w:rsidR="00F36201" w:rsidRPr="00F36201" w:rsidRDefault="00F36201" w:rsidP="00F36201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острое (симптомы болезни наблюдаются в течение 1.5 - 2 месяцев)</w:t>
      </w:r>
      <w:proofErr w:type="gramEnd"/>
    </w:p>
    <w:p w:rsidR="00F36201" w:rsidRPr="00F36201" w:rsidRDefault="00F36201" w:rsidP="00F36201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подострое (симптомы болезни наблюдаются от 2 до 6 мес.)</w:t>
      </w:r>
    </w:p>
    <w:p w:rsidR="00F36201" w:rsidRPr="00F36201" w:rsidRDefault="00F36201" w:rsidP="00F36201">
      <w:pPr>
        <w:numPr>
          <w:ilvl w:val="0"/>
          <w:numId w:val="12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хроническое (от 6 и более)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lastRenderedPageBreak/>
        <w:t>Важно научиться оценивать тяжесть и течение, отчего зависит лечение.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Calibri" w:eastAsia="Times New Roman" w:hAnsi="Calibri" w:cs="Calibri"/>
          <w:color w:val="2C2D2E"/>
          <w:lang w:eastAsia="ru-RU"/>
        </w:rPr>
        <w:t> 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shd w:val="clear" w:color="auto" w:fill="FFFFFF"/>
          <w:lang w:eastAsia="ru-RU"/>
        </w:rPr>
        <w:t>Клиника</w:t>
      </w:r>
    </w:p>
    <w:p w:rsidR="00F36201" w:rsidRPr="00F36201" w:rsidRDefault="00F36201" w:rsidP="00F36201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Кожная форма характеризуется появлением преимущественно на разгибательных и боковых поверхностях нижних конечностей, ягодицах и редко на туловище геморрагической сыпи, размеры которой от просяного зерна до 5 копеечной монеты. Сыпь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макулезно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-папулезная. Иногда сыпь беспокоит зудом. Элементы сочетаются с отеком голени, стоп, наружных половых органов, век, по типу отека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квинке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. Геморрагические элементы в тяжелых случаях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некротизируются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, что является одним из критериев тяжести течения заболевания. Через некоторое время элементы исчезают, а затем наступает рецидив. Эта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рецидивируемость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может быть спровоцирована нарушением двигательного режима, диета и др.</w:t>
      </w:r>
      <w:r w:rsidRPr="00F36201">
        <w:rPr>
          <w:rFonts w:ascii="Calibri" w:eastAsia="Times New Roman" w:hAnsi="Calibri" w:cs="Calibri"/>
          <w:color w:val="2C2D2E"/>
          <w:lang w:eastAsia="ru-RU"/>
        </w:rPr>
        <w:br/>
        <w:t> </w:t>
      </w:r>
    </w:p>
    <w:p w:rsidR="00F36201" w:rsidRPr="00F36201" w:rsidRDefault="00F36201" w:rsidP="00F36201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Суставная форма. В патологический процесс чаще всего вовлекаются крупные суставы. В основе суставного синдрома лежит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пропотевание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серозно-геморрагической жидкости в полость и синовиальной оболочки,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периартикулярные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ткани. Запомнить клинику суставного синдрома очень легко - симптомы такие же, как при ревматизме: чаще поражаются крупные суставы, внешне суставы увеличены, болевой синдром и все это проходит без каких - либо последствий. На высоте процесса очень сильно беспокоят боли, ребенок занимает вынужденное положение. Суставы отечны, при пальпации болезненны.</w:t>
      </w:r>
      <w:r w:rsidRPr="00F36201">
        <w:rPr>
          <w:rFonts w:ascii="Calibri" w:eastAsia="Times New Roman" w:hAnsi="Calibri" w:cs="Calibri"/>
          <w:color w:val="2C2D2E"/>
          <w:lang w:eastAsia="ru-RU"/>
        </w:rPr>
        <w:br/>
        <w:t> </w:t>
      </w:r>
    </w:p>
    <w:p w:rsidR="00F36201" w:rsidRPr="00F36201" w:rsidRDefault="00F36201" w:rsidP="00F36201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Абдоминальная форма. В основе лежит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пропотевание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серозно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- геморрагической жидкости в слизистые пищеварительного тракта. Клиника: боли в животе, развитие защитного напряжения передней брюшной стенки.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Диспептические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явления: рвота, иногда с кровью, жидкий стул с кровью. Такие дети чаще всего попадают к хирургам, либо в инфекционный стационар с клиникой какого-либо гастроэнтерита. Если ребенок попадает в хирургическое отделение, то диагноз ставится во время лапаротомии.</w:t>
      </w:r>
      <w:r w:rsidRPr="00F36201">
        <w:rPr>
          <w:rFonts w:ascii="Calibri" w:eastAsia="Times New Roman" w:hAnsi="Calibri" w:cs="Calibri"/>
          <w:color w:val="2C2D2E"/>
          <w:lang w:eastAsia="ru-RU"/>
        </w:rPr>
        <w:br/>
        <w:t> </w:t>
      </w:r>
    </w:p>
    <w:p w:rsidR="00F36201" w:rsidRPr="00F36201" w:rsidRDefault="00F36201" w:rsidP="00F36201">
      <w:pPr>
        <w:numPr>
          <w:ilvl w:val="0"/>
          <w:numId w:val="13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По данным литературы в 30-40% случаев входе развития криза появляется почечная симптоматика в виде почечного кровотечения с последующим появлением симптомов геморрагического нефрит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shd w:val="clear" w:color="auto" w:fill="FFFFFF"/>
          <w:lang w:eastAsia="ru-RU"/>
        </w:rPr>
        <w:t>Степени тяжести</w:t>
      </w:r>
    </w:p>
    <w:p w:rsidR="00F36201" w:rsidRPr="00F36201" w:rsidRDefault="00F36201" w:rsidP="00F3620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Легкая степень: как правило, это кожная необильная форма, может сочетаться с болями в животе.</w:t>
      </w:r>
    </w:p>
    <w:p w:rsidR="00F36201" w:rsidRPr="00F36201" w:rsidRDefault="00F36201" w:rsidP="00F3620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Средней тяжести: как правило, суставная форма, или изолированная абдоминальная форма.</w:t>
      </w:r>
    </w:p>
    <w:p w:rsidR="00F36201" w:rsidRPr="00F36201" w:rsidRDefault="00F36201" w:rsidP="00F36201">
      <w:pPr>
        <w:numPr>
          <w:ilvl w:val="0"/>
          <w:numId w:val="14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lastRenderedPageBreak/>
        <w:t xml:space="preserve">Тяжелая: как правило, это сочетанные по локализации формы: тяжелые кожные поражения+ 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поражения</w:t>
      </w:r>
      <w:proofErr w:type="gram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почек, ЦНС, сердца, и т.д.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shd w:val="clear" w:color="auto" w:fill="FFFFFF"/>
          <w:lang w:eastAsia="ru-RU"/>
        </w:rPr>
        <w:t>Диагностика</w:t>
      </w:r>
    </w:p>
    <w:p w:rsidR="00F36201" w:rsidRPr="00F36201" w:rsidRDefault="00F36201" w:rsidP="00F36201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Клинический анализ крови: снижение количества, эритроцитов, гемоглобина, цветного показателя,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анизоцитоз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пойкилоцитоз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, лейкоцитоз,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нейтрофилез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со сдвигом влево, 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ускоренная</w:t>
      </w:r>
      <w:proofErr w:type="gram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СОЭ.</w:t>
      </w:r>
      <w:r w:rsidRPr="00F36201">
        <w:rPr>
          <w:rFonts w:ascii="Calibri" w:eastAsia="Times New Roman" w:hAnsi="Calibri" w:cs="Calibri"/>
          <w:color w:val="2C2D2E"/>
          <w:lang w:eastAsia="ru-RU"/>
        </w:rPr>
        <w:br/>
        <w:t> </w:t>
      </w:r>
    </w:p>
    <w:p w:rsidR="00F36201" w:rsidRPr="00F36201" w:rsidRDefault="00F36201" w:rsidP="00F36201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Протеинограмма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: снижение 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альфа-глобулинов</w:t>
      </w:r>
      <w:proofErr w:type="gram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, увеличение некоторых фракций гамма-глобулинов.</w:t>
      </w:r>
      <w:r w:rsidRPr="00F36201">
        <w:rPr>
          <w:rFonts w:ascii="Calibri" w:eastAsia="Times New Roman" w:hAnsi="Calibri" w:cs="Calibri"/>
          <w:color w:val="2C2D2E"/>
          <w:lang w:eastAsia="ru-RU"/>
        </w:rPr>
        <w:br/>
        <w:t> </w:t>
      </w:r>
    </w:p>
    <w:p w:rsidR="00F36201" w:rsidRPr="00F36201" w:rsidRDefault="00F36201" w:rsidP="00F36201">
      <w:pPr>
        <w:numPr>
          <w:ilvl w:val="0"/>
          <w:numId w:val="15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Характеризуя патогенез мы говорили, что</w:t>
      </w:r>
      <w:proofErr w:type="gram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одним из элементов патогенеза является развитие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гиперкоагуляции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, поэтому существует еще один критерий лабораторной диагностики: исследование времени свертывания крови (при болезни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Шенлейн-Геноха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оно сокращается). В норме свертывание начинается на 8-й и заканчивается на 10 минуте. Используют методы определения свертываемости на стекле, и по Ли-Уайту (кровь берут из вены).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b/>
          <w:bCs/>
          <w:color w:val="2C2D2E"/>
          <w:sz w:val="32"/>
          <w:szCs w:val="32"/>
          <w:lang w:eastAsia="ru-RU"/>
        </w:rPr>
        <w:t>Лечение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u w:val="single"/>
          <w:shd w:val="clear" w:color="auto" w:fill="FFFFFF"/>
          <w:lang w:eastAsia="ru-RU"/>
        </w:rPr>
        <w:t>РЕЖИМ:</w:t>
      </w: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 на пике заболевания режим строго постельный. Расширяют режим, когда уменьшаются симптомы повышенной кровоточивости.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u w:val="single"/>
          <w:shd w:val="clear" w:color="auto" w:fill="FFFFFF"/>
          <w:lang w:eastAsia="ru-RU"/>
        </w:rPr>
        <w:t> ДИЕТА:</w:t>
      </w: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 так как пищевые факторы могут выступать в качестве запускающих, даже если в анамнезе 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нету непереносимости некоторых пищевых продуктов рекомендуется</w:t>
      </w:r>
      <w:proofErr w:type="gram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исключение из питания облигатных аллергенов (молоко, яйца и т.д.)</w:t>
      </w:r>
    </w:p>
    <w:p w:rsidR="00F36201" w:rsidRPr="00F36201" w:rsidRDefault="00F36201" w:rsidP="00F36201">
      <w:pPr>
        <w:shd w:val="clear" w:color="auto" w:fill="FFFFFF"/>
        <w:spacing w:line="253" w:lineRule="atLeast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u w:val="single"/>
          <w:shd w:val="clear" w:color="auto" w:fill="FFFFFF"/>
          <w:lang w:eastAsia="ru-RU"/>
        </w:rPr>
        <w:t>ТЕРАПИЯ:</w:t>
      </w:r>
    </w:p>
    <w:p w:rsidR="00F36201" w:rsidRPr="00F36201" w:rsidRDefault="00F36201" w:rsidP="00F36201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Проблема с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противоинфекционной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терапией решается по обстоятельствам. Но не надо 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забывать</w:t>
      </w:r>
      <w:proofErr w:type="gram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что антибиотики также являются провоцирующими факторами.</w:t>
      </w:r>
      <w:r w:rsidRPr="00F36201">
        <w:rPr>
          <w:rFonts w:ascii="Calibri" w:eastAsia="Times New Roman" w:hAnsi="Calibri" w:cs="Calibri"/>
          <w:color w:val="2C2D2E"/>
          <w:lang w:eastAsia="ru-RU"/>
        </w:rPr>
        <w:br/>
        <w:t> </w:t>
      </w:r>
    </w:p>
    <w:p w:rsidR="00F36201" w:rsidRPr="00F36201" w:rsidRDefault="00F36201" w:rsidP="00F36201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Витаминные препараты: витамин с, рутин, кальций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 w:rsidRPr="00F36201">
        <w:rPr>
          <w:rFonts w:ascii="Calibri" w:eastAsia="Times New Roman" w:hAnsi="Calibri" w:cs="Calibri"/>
          <w:color w:val="2C2D2E"/>
          <w:lang w:eastAsia="ru-RU"/>
        </w:rPr>
        <w:br/>
        <w:t> </w:t>
      </w:r>
    </w:p>
    <w:p w:rsidR="00F36201" w:rsidRPr="00F36201" w:rsidRDefault="00F36201" w:rsidP="00F36201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Антигистаминные препараты.</w:t>
      </w:r>
      <w:r w:rsidRPr="00F36201">
        <w:rPr>
          <w:rFonts w:ascii="Calibri" w:eastAsia="Times New Roman" w:hAnsi="Calibri" w:cs="Calibri"/>
          <w:color w:val="2C2D2E"/>
          <w:lang w:eastAsia="ru-RU"/>
        </w:rPr>
        <w:br/>
        <w:t> </w:t>
      </w:r>
    </w:p>
    <w:p w:rsidR="00F36201" w:rsidRPr="00F36201" w:rsidRDefault="00F36201" w:rsidP="00F36201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При средней и тяжелой 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формах</w:t>
      </w:r>
      <w:proofErr w:type="gram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также применяют преднизолон по 0.5 - 0.7 мг на кг в сутки</w:t>
      </w: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br/>
        <w:t xml:space="preserve">в течение 5 дней, затем делаются 5-ти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дневный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перерыв, затем проводят еще курс 5 дней и так далее до достижения эффекта.</w:t>
      </w:r>
    </w:p>
    <w:p w:rsidR="00F36201" w:rsidRPr="00F36201" w:rsidRDefault="00F36201" w:rsidP="00F36201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во всех случаях независимо от степени тяжести болезни назначается гепарин в дозе</w:t>
      </w: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br/>
        <w:t>150-500 ЕД./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кг</w:t>
      </w:r>
      <w:proofErr w:type="gram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/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сут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в четыре введения. Гепарин вводят подкожно в области живота. При легкой форме гепарин вводят в течение 10-14 </w:t>
      </w: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lastRenderedPageBreak/>
        <w:t>дней. При средней степени тяжести и при тяжелой форме гепарин вводят внутривенно в течение первых 2-3 дней, а затем подкожно на протяжении 1 -1.5 месяцев. Доза подбирается индивидуально, критерием эффективности при этом является время свертывания, которое должно уменьшаться.</w:t>
      </w:r>
      <w:r w:rsidRPr="00F36201">
        <w:rPr>
          <w:rFonts w:ascii="Calibri" w:eastAsia="Times New Roman" w:hAnsi="Calibri" w:cs="Calibri"/>
          <w:color w:val="2C2D2E"/>
          <w:lang w:eastAsia="ru-RU"/>
        </w:rPr>
        <w:br/>
        <w:t> </w:t>
      </w:r>
    </w:p>
    <w:p w:rsidR="00F36201" w:rsidRPr="00F36201" w:rsidRDefault="00F36201" w:rsidP="00F36201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В ряде случаев, особенно при хронических рецидивирующих формах можно использовать препараты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аминохинолинового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ряда: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резохин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плаквинил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и др. они обладают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иммунносупрессивным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, противовоспалительным, обезболивающим эффектом.</w:t>
      </w:r>
      <w:r w:rsidRPr="00F36201">
        <w:rPr>
          <w:rFonts w:ascii="Calibri" w:eastAsia="Times New Roman" w:hAnsi="Calibri" w:cs="Calibri"/>
          <w:color w:val="2C2D2E"/>
          <w:lang w:eastAsia="ru-RU"/>
        </w:rPr>
        <w:br/>
        <w:t> </w:t>
      </w:r>
    </w:p>
    <w:p w:rsidR="00F36201" w:rsidRPr="00F36201" w:rsidRDefault="00F36201" w:rsidP="00F36201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Также при средней тяжести и тяжелой формах можно подключить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антиаггреганты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(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трентал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).</w:t>
      </w:r>
      <w:r w:rsidRPr="00F36201">
        <w:rPr>
          <w:rFonts w:ascii="Calibri" w:eastAsia="Times New Roman" w:hAnsi="Calibri" w:cs="Calibri"/>
          <w:color w:val="2C2D2E"/>
          <w:lang w:eastAsia="ru-RU"/>
        </w:rPr>
        <w:br/>
        <w:t> </w:t>
      </w:r>
    </w:p>
    <w:p w:rsidR="00F36201" w:rsidRPr="00F36201" w:rsidRDefault="00F36201" w:rsidP="00F36201">
      <w:pPr>
        <w:numPr>
          <w:ilvl w:val="0"/>
          <w:numId w:val="16"/>
        </w:numPr>
        <w:shd w:val="clear" w:color="auto" w:fill="FFFFFF"/>
        <w:spacing w:line="240" w:lineRule="auto"/>
        <w:rPr>
          <w:rFonts w:ascii="Calibri" w:eastAsia="Times New Roman" w:hAnsi="Calibri" w:cs="Calibri"/>
          <w:color w:val="2C2D2E"/>
          <w:lang w:eastAsia="ru-RU"/>
        </w:rPr>
      </w:pPr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Можно также использовать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плазмаферез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гемосорбцию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энтеросорбцию</w:t>
      </w:r>
      <w:proofErr w:type="spell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. В подавляющем числе случаев удается купировать первый в жизни ребенка криз и на этом все может остановиться, но при </w:t>
      </w:r>
      <w:proofErr w:type="gramStart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условии</w:t>
      </w:r>
      <w:proofErr w:type="gramEnd"/>
      <w:r w:rsidRPr="00F36201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что вы добились ремиссии, проводилась общеукрепляющая терапия, осуществлялась санация хронических очагов инфекции. Необходимо избегать введения сывороток.</w:t>
      </w:r>
    </w:p>
    <w:p w:rsidR="00F36201" w:rsidRPr="00F36201" w:rsidRDefault="00F36201" w:rsidP="00F36201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F36201">
        <w:rPr>
          <w:rFonts w:ascii="Arial" w:eastAsia="Times New Roman" w:hAnsi="Arial" w:cs="Arial"/>
          <w:b/>
          <w:bCs/>
          <w:color w:val="2C2D2E"/>
          <w:sz w:val="28"/>
          <w:szCs w:val="28"/>
          <w:lang w:eastAsia="ru-RU"/>
        </w:rPr>
        <w:t>План медсестринских вмешательств</w:t>
      </w:r>
    </w:p>
    <w:p w:rsidR="00F36201" w:rsidRPr="00F36201" w:rsidRDefault="00F36201" w:rsidP="00F36201">
      <w:pPr>
        <w:numPr>
          <w:ilvl w:val="0"/>
          <w:numId w:val="17"/>
        </w:numPr>
        <w:shd w:val="clear" w:color="auto" w:fill="FFFFFF"/>
        <w:spacing w:before="166" w:after="166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F36201">
        <w:rPr>
          <w:rFonts w:ascii="Arial" w:eastAsia="Times New Roman" w:hAnsi="Arial" w:cs="Arial"/>
          <w:color w:val="2C2D2E"/>
          <w:sz w:val="28"/>
          <w:szCs w:val="28"/>
          <w:lang w:eastAsia="ru-RU"/>
        </w:rPr>
        <w:t>При выраженном геморрагическом синдроме – постельный режим.</w:t>
      </w:r>
    </w:p>
    <w:p w:rsidR="00F36201" w:rsidRPr="00F36201" w:rsidRDefault="00F36201" w:rsidP="00F36201">
      <w:pPr>
        <w:numPr>
          <w:ilvl w:val="0"/>
          <w:numId w:val="17"/>
        </w:numPr>
        <w:shd w:val="clear" w:color="auto" w:fill="FFFFFF"/>
        <w:spacing w:before="166" w:after="166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F36201">
        <w:rPr>
          <w:rFonts w:ascii="Arial" w:eastAsia="Times New Roman" w:hAnsi="Arial" w:cs="Arial"/>
          <w:color w:val="2C2D2E"/>
          <w:sz w:val="28"/>
          <w:szCs w:val="28"/>
          <w:lang w:eastAsia="ru-RU"/>
        </w:rPr>
        <w:t>Транспортировка на каталке на любые процедуры</w:t>
      </w:r>
    </w:p>
    <w:p w:rsidR="00F36201" w:rsidRPr="00F36201" w:rsidRDefault="00F36201" w:rsidP="00F36201">
      <w:pPr>
        <w:numPr>
          <w:ilvl w:val="0"/>
          <w:numId w:val="17"/>
        </w:numPr>
        <w:shd w:val="clear" w:color="auto" w:fill="FFFFFF"/>
        <w:spacing w:before="166" w:after="166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F36201">
        <w:rPr>
          <w:rFonts w:ascii="Arial" w:eastAsia="Times New Roman" w:hAnsi="Arial" w:cs="Arial"/>
          <w:color w:val="2C2D2E"/>
          <w:sz w:val="28"/>
          <w:szCs w:val="28"/>
          <w:lang w:eastAsia="ru-RU"/>
        </w:rPr>
        <w:t xml:space="preserve">Запрещены в/м и </w:t>
      </w:r>
      <w:proofErr w:type="gramStart"/>
      <w:r w:rsidRPr="00F36201">
        <w:rPr>
          <w:rFonts w:ascii="Arial" w:eastAsia="Times New Roman" w:hAnsi="Arial" w:cs="Arial"/>
          <w:color w:val="2C2D2E"/>
          <w:sz w:val="28"/>
          <w:szCs w:val="28"/>
          <w:lang w:eastAsia="ru-RU"/>
        </w:rPr>
        <w:t>п</w:t>
      </w:r>
      <w:proofErr w:type="gramEnd"/>
      <w:r w:rsidRPr="00F36201">
        <w:rPr>
          <w:rFonts w:ascii="Arial" w:eastAsia="Times New Roman" w:hAnsi="Arial" w:cs="Arial"/>
          <w:color w:val="2C2D2E"/>
          <w:sz w:val="28"/>
          <w:szCs w:val="28"/>
          <w:lang w:eastAsia="ru-RU"/>
        </w:rPr>
        <w:t>/к инъекции, банки, диагностическое зондирование, УФО и УВЧ терапия.</w:t>
      </w:r>
    </w:p>
    <w:p w:rsidR="00F36201" w:rsidRPr="00F36201" w:rsidRDefault="00F36201" w:rsidP="00F36201">
      <w:pPr>
        <w:numPr>
          <w:ilvl w:val="0"/>
          <w:numId w:val="17"/>
        </w:numPr>
        <w:shd w:val="clear" w:color="auto" w:fill="FFFFFF"/>
        <w:spacing w:before="166" w:after="166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F36201">
        <w:rPr>
          <w:rFonts w:ascii="Arial" w:eastAsia="Times New Roman" w:hAnsi="Arial" w:cs="Arial"/>
          <w:color w:val="2C2D2E"/>
          <w:sz w:val="28"/>
          <w:szCs w:val="28"/>
          <w:lang w:eastAsia="ru-RU"/>
        </w:rPr>
        <w:t>Лекарственные средства вводят внутрь и через поверхностные периферические вены.</w:t>
      </w:r>
    </w:p>
    <w:p w:rsidR="00F36201" w:rsidRPr="00F36201" w:rsidRDefault="00F36201" w:rsidP="00F36201">
      <w:pPr>
        <w:numPr>
          <w:ilvl w:val="0"/>
          <w:numId w:val="17"/>
        </w:numPr>
        <w:shd w:val="clear" w:color="auto" w:fill="FFFFFF"/>
        <w:spacing w:before="166" w:after="166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F36201">
        <w:rPr>
          <w:rFonts w:ascii="Arial" w:eastAsia="Times New Roman" w:hAnsi="Arial" w:cs="Arial"/>
          <w:color w:val="2C2D2E"/>
          <w:sz w:val="28"/>
          <w:szCs w:val="28"/>
          <w:lang w:eastAsia="ru-RU"/>
        </w:rPr>
        <w:t>Катетеризация мочевого пузыря по жизненным показателям.</w:t>
      </w:r>
    </w:p>
    <w:p w:rsidR="00F36201" w:rsidRPr="00F36201" w:rsidRDefault="00F36201" w:rsidP="00F36201">
      <w:pPr>
        <w:numPr>
          <w:ilvl w:val="0"/>
          <w:numId w:val="17"/>
        </w:numPr>
        <w:shd w:val="clear" w:color="auto" w:fill="FFFFFF"/>
        <w:spacing w:before="166" w:after="166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F36201">
        <w:rPr>
          <w:rFonts w:ascii="Arial" w:eastAsia="Times New Roman" w:hAnsi="Arial" w:cs="Arial"/>
          <w:color w:val="2C2D2E"/>
          <w:sz w:val="28"/>
          <w:szCs w:val="28"/>
          <w:lang w:eastAsia="ru-RU"/>
        </w:rPr>
        <w:t>С осторожностью применять согревающие компрессы, грелки и горчичники.</w:t>
      </w:r>
    </w:p>
    <w:p w:rsidR="00AF37C7" w:rsidRDefault="00AF37C7">
      <w:bookmarkStart w:id="0" w:name="_GoBack"/>
      <w:bookmarkEnd w:id="0"/>
    </w:p>
    <w:sectPr w:rsidR="00AF3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36CF9"/>
    <w:multiLevelType w:val="multilevel"/>
    <w:tmpl w:val="96048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4F4E59"/>
    <w:multiLevelType w:val="multilevel"/>
    <w:tmpl w:val="E274128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270B13C2"/>
    <w:multiLevelType w:val="multilevel"/>
    <w:tmpl w:val="4E52E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F63BCC"/>
    <w:multiLevelType w:val="multilevel"/>
    <w:tmpl w:val="70F4C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FE0211"/>
    <w:multiLevelType w:val="multilevel"/>
    <w:tmpl w:val="E7425A3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3E661B43"/>
    <w:multiLevelType w:val="multilevel"/>
    <w:tmpl w:val="03BE0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F505C8"/>
    <w:multiLevelType w:val="multilevel"/>
    <w:tmpl w:val="FD16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9F542C"/>
    <w:multiLevelType w:val="multilevel"/>
    <w:tmpl w:val="ADDA0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270A7C"/>
    <w:multiLevelType w:val="multilevel"/>
    <w:tmpl w:val="F2262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087590"/>
    <w:multiLevelType w:val="multilevel"/>
    <w:tmpl w:val="DD661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601615"/>
    <w:multiLevelType w:val="multilevel"/>
    <w:tmpl w:val="9C700B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5D152B83"/>
    <w:multiLevelType w:val="multilevel"/>
    <w:tmpl w:val="E1284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9E02C3"/>
    <w:multiLevelType w:val="multilevel"/>
    <w:tmpl w:val="676C1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D321BB"/>
    <w:multiLevelType w:val="multilevel"/>
    <w:tmpl w:val="7D5CB15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71162957"/>
    <w:multiLevelType w:val="multilevel"/>
    <w:tmpl w:val="32823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4A1AB1"/>
    <w:multiLevelType w:val="multilevel"/>
    <w:tmpl w:val="6CC06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923F8F"/>
    <w:multiLevelType w:val="multilevel"/>
    <w:tmpl w:val="3D24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5"/>
  </w:num>
  <w:num w:numId="5">
    <w:abstractNumId w:val="13"/>
  </w:num>
  <w:num w:numId="6">
    <w:abstractNumId w:val="16"/>
  </w:num>
  <w:num w:numId="7">
    <w:abstractNumId w:val="4"/>
  </w:num>
  <w:num w:numId="8">
    <w:abstractNumId w:val="7"/>
  </w:num>
  <w:num w:numId="9">
    <w:abstractNumId w:val="1"/>
  </w:num>
  <w:num w:numId="10">
    <w:abstractNumId w:val="0"/>
  </w:num>
  <w:num w:numId="11">
    <w:abstractNumId w:val="10"/>
  </w:num>
  <w:num w:numId="12">
    <w:abstractNumId w:val="3"/>
  </w:num>
  <w:num w:numId="13">
    <w:abstractNumId w:val="12"/>
  </w:num>
  <w:num w:numId="14">
    <w:abstractNumId w:val="14"/>
  </w:num>
  <w:num w:numId="15">
    <w:abstractNumId w:val="6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201"/>
    <w:rsid w:val="00AF37C7"/>
    <w:rsid w:val="00F3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6201"/>
    <w:rPr>
      <w:b/>
      <w:bCs/>
    </w:rPr>
  </w:style>
  <w:style w:type="character" w:styleId="a4">
    <w:name w:val="Hyperlink"/>
    <w:basedOn w:val="a0"/>
    <w:uiPriority w:val="99"/>
    <w:semiHidden/>
    <w:unhideWhenUsed/>
    <w:rsid w:val="00F362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6201"/>
    <w:rPr>
      <w:b/>
      <w:bCs/>
    </w:rPr>
  </w:style>
  <w:style w:type="character" w:styleId="a4">
    <w:name w:val="Hyperlink"/>
    <w:basedOn w:val="a0"/>
    <w:uiPriority w:val="99"/>
    <w:semiHidden/>
    <w:unhideWhenUsed/>
    <w:rsid w:val="00F362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79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906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790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81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07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6066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414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827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3033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764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85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45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356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454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6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0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A2A9B1"/>
            <w:right w:val="none" w:sz="0" w:space="0" w:color="auto"/>
          </w:divBdr>
          <w:divsChild>
            <w:div w:id="49766151">
              <w:marLeft w:val="0"/>
              <w:marRight w:val="0"/>
              <w:marTop w:val="24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1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0" w:color="A2A9B1"/>
            <w:right w:val="none" w:sz="0" w:space="0" w:color="auto"/>
          </w:divBdr>
          <w:divsChild>
            <w:div w:id="361901841">
              <w:marLeft w:val="0"/>
              <w:marRight w:val="0"/>
              <w:marTop w:val="24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243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81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64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037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029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79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351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434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565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937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236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70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624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16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61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423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08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47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94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327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911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034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449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1761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1%80%D0%BE%D0%B2%D1%8C" TargetMode="External"/><Relationship Id="rId13" Type="http://schemas.openxmlformats.org/officeDocument/2006/relationships/hyperlink" Target="https://ru.wikipedia.org/wiki/%D0%93%D0%B5%D0%BC%D0%BE%D1%80%D1%80%D0%B0%D0%B3%D0%B8%D1%87%D0%B5%D1%81%D0%BA%D0%B8%D0%B9_%D0%B4%D0%B8%D0%B0%D1%82%D0%B5%D0%B7" TargetMode="External"/><Relationship Id="rId18" Type="http://schemas.openxmlformats.org/officeDocument/2006/relationships/hyperlink" Target="https://ru.wikipedia.org/wiki/%D0%9F%D0%BE%D1%81%D1%82%D0%B3%D0%B5%D0%BC%D0%BE%D1%80%D1%80%D0%B0%D0%B3%D0%B8%D1%87%D0%B5%D1%81%D0%BA%D0%B0%D1%8F_%D0%B0%D0%BD%D0%B5%D0%BC%D0%B8%D1%8F" TargetMode="External"/><Relationship Id="rId26" Type="http://schemas.openxmlformats.org/officeDocument/2006/relationships/hyperlink" Target="https://ru.wikipedia.org/w/index.php?title=%D0%90%D0%BF%D0%BB%D0%B0%D1%81%D1%82%D0%B8%D1%87%D0%B5%D1%81%D0%BA%D0%B8%D0%B5_%D0%B0%D0%BD%D0%B5%D0%BC%D0%B8%D0%B8&amp;action=edit&amp;redlink=1" TargetMode="External"/><Relationship Id="rId39" Type="http://schemas.openxmlformats.org/officeDocument/2006/relationships/hyperlink" Target="https://ru.wikipedia.org/w/index.php?title=%D0%A2%D1%80%D0%BE%D0%BC%D0%B1%D0%BE%D1%86%D0%B8%D1%82%D0%BE%D0%BF%D0%B5%D0%BD%D0%B8%D0%B8&amp;action=edit&amp;redlink=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A2%D0%B0%D0%BB%D0%B0%D1%81%D1%81%D0%B5%D0%BC%D0%B8%D1%8F" TargetMode="External"/><Relationship Id="rId34" Type="http://schemas.openxmlformats.org/officeDocument/2006/relationships/hyperlink" Target="https://ru.wikipedia.org/w/index.php?title=%D0%A1%D0%B8%D0%BD%D0%B4%D1%80%D0%BE%D0%BC_%D0%9A%D0%B0%D0%B7%D0%B0%D0%B1%D0%B0%D1%85%D0%B0-%D0%9C%D0%B5%D1%80%D1%80%D0%B8%D1%82%D1%82%D0%B0&amp;action=edit&amp;redlink=1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ru.wikipedia.org/wiki/%D0%9A%D0%BB%D0%B5%D1%82%D0%BA%D0%B0" TargetMode="External"/><Relationship Id="rId12" Type="http://schemas.openxmlformats.org/officeDocument/2006/relationships/hyperlink" Target="https://ru.wikipedia.org/wiki/%D0%9F%D0%BB%D0%B0%D0%B7%D0%BC%D0%B0_%D0%BA%D1%80%D0%BE%D0%B2%D0%B8" TargetMode="External"/><Relationship Id="rId17" Type="http://schemas.openxmlformats.org/officeDocument/2006/relationships/hyperlink" Target="https://ru.wikipedia.org/w/index.php?title=%D0%9D%D0%B0%D1%81%D0%BB%D0%B5%D0%B4%D1%81%D1%82%D0%B2%D0%B5%D0%BD%D0%BD%D1%8B%D0%B5_%D0%B4%D0%B8%D0%B7%D1%8D%D1%80%D0%B8%D1%82%D1%80%D0%BE%D0%BF%D0%BE%D1%8D%D1%82%D0%B8%D1%87%D0%B5%D1%81%D0%BA%D0%B8%D0%B5_%D0%B0%D0%BD%D0%B5%D0%BC%D0%B8%D0%B8&amp;action=edit&amp;redlink=1" TargetMode="External"/><Relationship Id="rId25" Type="http://schemas.openxmlformats.org/officeDocument/2006/relationships/hyperlink" Target="https://ru.wikipedia.org/w/index.php?title=%D0%90%D1%83%D1%82%D0%BE%D0%B8%D0%BC%D0%BC%D1%83%D0%BD%D0%BD%D1%8B%D0%B5_%D0%B3%D0%B5%D0%BC%D0%BE%D0%BB%D0%B8%D1%82%D0%B8%D1%87%D0%B5%D1%81%D0%BA%D0%B8%D0%B5_%D0%B0%D0%BD%D0%B5%D0%BC%D0%B8%D0%B8&amp;action=edit&amp;redlink=1" TargetMode="External"/><Relationship Id="rId33" Type="http://schemas.openxmlformats.org/officeDocument/2006/relationships/hyperlink" Target="https://ru.wikipedia.org/wiki/%D0%A1%D0%B8%D0%BD%D0%B4%D1%80%D0%BE%D0%BC_%D0%9B%D1%83%D0%B8-%D0%91%D0%B0%D1%80" TargetMode="External"/><Relationship Id="rId38" Type="http://schemas.openxmlformats.org/officeDocument/2006/relationships/hyperlink" Target="https://ru.wikipedia.org/w/index.php?title=%D0%A2%D1%80%D0%BE%D0%BC%D0%B1%D0%BE%D1%82%D0%B8%D1%87%D0%B5%D1%81%D0%BA%D0%B0%D1%8F_%D1%82%D1%80%D0%BE%D0%BC%D0%B1%D0%BE%D1%86%D0%B8%D1%82%D0%BE%D0%BF%D0%B5%D0%BD%D0%B8%D1%87%D0%B5%D1%81%D0%BA%D0%B0%D1%8F_%D0%BF%D1%83%D1%80%D0%BF%D1%83%D1%80%D0%B0&amp;action=edit&amp;redlink=1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/index.php?title=%D0%9212-%D0%B4%D0%B5%D1%84%D0%B8%D1%86%D0%B8%D1%82%D0%BD%D0%B0%D1%8F_%D0%B0%D0%BD%D0%B5%D0%BC%D0%B8%D1%8F&amp;action=edit&amp;redlink=1" TargetMode="External"/><Relationship Id="rId20" Type="http://schemas.openxmlformats.org/officeDocument/2006/relationships/hyperlink" Target="https://ru.wikipedia.org/wiki/%D0%93%D0%B5%D0%BC%D0%BE%D0%B3%D0%BB%D0%BE%D0%B1%D0%B8%D0%BD%D0%BE%D0%BF%D0%B0%D1%82%D0%B8%D1%8F" TargetMode="External"/><Relationship Id="rId29" Type="http://schemas.openxmlformats.org/officeDocument/2006/relationships/hyperlink" Target="https://ru.wikipedia.org/wiki/%D0%91%D0%BE%D0%BB%D0%B5%D0%B7%D0%BD%D1%8C_%D1%84%D0%BE%D0%BD_%D0%92%D0%B8%D0%BB%D0%BB%D0%B5%D0%B1%D1%80%D0%B0%D0%BD%D0%B4%D0%B0" TargetMode="External"/><Relationship Id="rId41" Type="http://schemas.openxmlformats.org/officeDocument/2006/relationships/hyperlink" Target="https://ru.wikipedia.org/w/index.php?title=%D0%A2%D1%80%D0%BE%D0%BC%D0%B1%D0%BE%D1%86%D0%B8%D1%82%D0%BE%D0%BF%D0%B0%D1%82%D0%B8%D0%B8&amp;action=edit&amp;redlink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7%D0%B0%D0%B1%D0%BE%D0%BB%D0%B5%D0%B2%D0%B0%D0%BD%D0%B8%D0%B5" TargetMode="External"/><Relationship Id="rId11" Type="http://schemas.openxmlformats.org/officeDocument/2006/relationships/hyperlink" Target="https://ru.wikipedia.org/wiki/%D0%A2%D1%80%D0%BE%D0%BC%D0%B1%D0%BE%D1%86%D0%B8%D1%82" TargetMode="External"/><Relationship Id="rId24" Type="http://schemas.openxmlformats.org/officeDocument/2006/relationships/hyperlink" Target="https://ru.wikipedia.org/wiki/%D0%93%D0%B5%D0%BC%D0%BE%D0%BB%D0%B8%D1%82%D0%B8%D1%87%D0%B5%D1%81%D0%BA%D0%B0%D1%8F_%D0%B1%D0%BE%D0%BB%D0%B5%D0%B7%D0%BD%D1%8C_%D0%BD%D0%BE%D0%B2%D0%BE%D1%80%D0%BE%D0%B6%D0%B4%D0%B5%D0%BD%D0%BD%D1%8B%D1%85" TargetMode="External"/><Relationship Id="rId32" Type="http://schemas.openxmlformats.org/officeDocument/2006/relationships/hyperlink" Target="https://ru.wikipedia.org/wiki/%D0%91%D0%BE%D0%BB%D0%B5%D0%B7%D0%BD%D1%8C_%D0%A0%D0%B0%D0%BD%D0%B4%D1%8E-%D0%9E%D1%81%D0%BB%D0%B5%D1%80%D0%B0" TargetMode="External"/><Relationship Id="rId37" Type="http://schemas.openxmlformats.org/officeDocument/2006/relationships/hyperlink" Target="https://ru.wikipedia.org/wiki/%D0%93%D0%B5%D0%BC%D0%BE%D1%80%D1%80%D0%B0%D0%B3%D0%B8%D1%87%D0%B5%D1%81%D0%BA%D0%B8%D0%B9_%D0%B2%D0%B0%D1%81%D0%BA%D1%83%D0%BB%D0%B8%D1%82" TargetMode="External"/><Relationship Id="rId40" Type="http://schemas.openxmlformats.org/officeDocument/2006/relationships/hyperlink" Target="https://ru.wikipedia.org/wiki/%D0%98%D0%B4%D0%B8%D0%BE%D0%BF%D0%B0%D1%82%D0%B8%D1%87%D0%B5%D1%81%D0%BA%D0%B0%D1%8F_%D1%82%D1%80%D0%BE%D0%BC%D0%B1%D0%BE%D1%86%D0%B8%D1%82%D0%BE%D0%BF%D0%B5%D0%BD%D0%B8%D1%87%D0%B5%D1%81%D0%BA%D0%B0%D1%8F_%D0%BF%D1%83%D1%80%D0%BF%D1%83%D1%80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6%D0%B5%D0%BB%D0%B5%D0%B7%D0%BE%D0%B4%D0%B5%D1%84%D0%B8%D1%86%D0%B8%D1%82%D0%BD%D0%B0%D1%8F_%D0%B0%D0%BD%D0%B5%D0%BC%D0%B8%D1%8F" TargetMode="External"/><Relationship Id="rId23" Type="http://schemas.openxmlformats.org/officeDocument/2006/relationships/hyperlink" Target="https://ru.wikipedia.org/w/index.php?title=%D0%98%D0%BC%D0%BC%D1%83%D0%BD%D0%BD%D1%8B%D0%B5_%D0%B3%D0%B5%D0%BC%D0%BE%D0%BB%D0%B8%D1%82%D0%B8%D1%87%D0%B5%D1%81%D0%BA%D0%B8%D0%B5_%D0%B0%D0%BD%D0%B5%D0%BC%D0%B8%D0%B8&amp;action=edit&amp;redlink=1" TargetMode="External"/><Relationship Id="rId28" Type="http://schemas.openxmlformats.org/officeDocument/2006/relationships/hyperlink" Target="https://ru.wikipedia.org/wiki/%D0%93%D0%B5%D0%BC%D0%BE%D1%84%D0%B8%D0%BB%D0%B8%D1%8F" TargetMode="External"/><Relationship Id="rId36" Type="http://schemas.openxmlformats.org/officeDocument/2006/relationships/hyperlink" Target="https://ru.wikipedia.org/w/index.php?title=%D0%A1%D0%B8%D0%BD%D0%B4%D1%80%D0%BE%D0%BC_%D0%93%D0%B0%D1%81%D1%81%D0%B5%D1%80%D0%B0&amp;action=edit&amp;redlink=1" TargetMode="External"/><Relationship Id="rId10" Type="http://schemas.openxmlformats.org/officeDocument/2006/relationships/hyperlink" Target="https://ru.wikipedia.org/wiki/%D0%9B%D0%B5%D0%B9%D0%BA%D0%BE%D1%86%D0%B8%D1%82" TargetMode="External"/><Relationship Id="rId19" Type="http://schemas.openxmlformats.org/officeDocument/2006/relationships/hyperlink" Target="https://ru.wikipedia.org/wiki/%D0%93%D0%B5%D0%BC%D0%BE%D0%BB%D0%B8%D1%82%D0%B8%D1%87%D0%B5%D1%81%D0%BA%D0%B0%D1%8F_%D0%B0%D0%BD%D0%B5%D0%BC%D0%B8%D1%8F" TargetMode="External"/><Relationship Id="rId31" Type="http://schemas.openxmlformats.org/officeDocument/2006/relationships/hyperlink" Target="https://ru.wikipedia.org/wiki/%D0%94%D0%92%D0%A1-%D1%81%D0%B8%D0%BD%D0%B4%D1%80%D0%BE%D0%B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D%D1%80%D0%B8%D1%82%D1%80%D0%BE%D1%86%D0%B8%D1%82" TargetMode="External"/><Relationship Id="rId14" Type="http://schemas.openxmlformats.org/officeDocument/2006/relationships/hyperlink" Target="https://ru.wikipedia.org/wiki/%D0%90%D0%BD%D0%B5%D0%BC%D0%B8%D1%8F" TargetMode="External"/><Relationship Id="rId22" Type="http://schemas.openxmlformats.org/officeDocument/2006/relationships/hyperlink" Target="https://ru.wikipedia.org/wiki/%D0%A1%D0%B5%D1%80%D0%BF%D0%BE%D0%B2%D0%B8%D0%B4%D0%BD%D0%BE%D0%BA%D0%BB%D0%B5%D1%82%D0%BE%D1%87%D0%BD%D0%B0%D1%8F_%D0%B0%D0%BD%D0%B5%D0%BC%D0%B8%D1%8F" TargetMode="External"/><Relationship Id="rId27" Type="http://schemas.openxmlformats.org/officeDocument/2006/relationships/hyperlink" Target="https://ru.wikipedia.org/wiki/%D0%93%D0%B5%D0%BC%D0%BE%D1%80%D1%80%D0%B0%D0%B3%D0%B8%D1%87%D0%B5%D1%81%D0%BA%D0%B8%D0%B9_%D0%B4%D0%B8%D0%B0%D1%82%D0%B5%D0%B7" TargetMode="External"/><Relationship Id="rId30" Type="http://schemas.openxmlformats.org/officeDocument/2006/relationships/hyperlink" Target="https://ru.wikipedia.org/wiki/%D0%93%D0%B5%D0%BC%D0%BE%D1%80%D1%80%D0%B0%D0%B3%D0%B8%D1%87%D0%B5%D1%81%D0%BA%D0%B0%D1%8F_%D0%B1%D0%BE%D0%BB%D0%B5%D0%B7%D0%BD%D1%8C_%D0%BD%D0%BE%D0%B2%D0%BE%D1%80%D0%BE%D0%B6%D0%B4%D0%B5%D0%BD%D0%BD%D1%8B%D1%85" TargetMode="External"/><Relationship Id="rId35" Type="http://schemas.openxmlformats.org/officeDocument/2006/relationships/hyperlink" Target="https://ru.wikipedia.org/wiki/%D0%A1%D0%B8%D0%BD%D0%B4%D1%80%D0%BE%D0%BC_%D0%AD%D0%BB%D0%B5%D1%80%D1%81%D0%B0_%E2%80%94_%D0%94%D0%B0%D0%BD%D0%BB%D0%BE%D1%81%D0%B0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3826</Words>
  <Characters>21809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2022-02-01T12:12:00Z</dcterms:created>
  <dcterms:modified xsi:type="dcterms:W3CDTF">2022-02-01T12:21:00Z</dcterms:modified>
</cp:coreProperties>
</file>