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5747" w14:textId="0FB91EB8" w:rsidR="00152CF9" w:rsidRPr="00152CF9" w:rsidRDefault="00152CF9" w:rsidP="00152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CF9">
        <w:rPr>
          <w:rFonts w:ascii="Times New Roman" w:hAnsi="Times New Roman" w:cs="Times New Roman"/>
          <w:b/>
          <w:bCs/>
          <w:sz w:val="28"/>
          <w:szCs w:val="28"/>
        </w:rPr>
        <w:t>Учебная дисциплина: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152CF9">
        <w:rPr>
          <w:rFonts w:ascii="Times New Roman" w:hAnsi="Times New Roman" w:cs="Times New Roman"/>
          <w:b/>
          <w:bCs/>
          <w:sz w:val="28"/>
          <w:szCs w:val="28"/>
        </w:rPr>
        <w:t>Основы микробиологии и иммунологии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2A7127C" w14:textId="77777777" w:rsidR="00152CF9" w:rsidRPr="00152CF9" w:rsidRDefault="00152CF9" w:rsidP="00152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CF9">
        <w:rPr>
          <w:rFonts w:ascii="Times New Roman" w:hAnsi="Times New Roman" w:cs="Times New Roman"/>
          <w:b/>
          <w:bCs/>
          <w:sz w:val="28"/>
          <w:szCs w:val="28"/>
        </w:rPr>
        <w:t>Преподаватель Романенко Т. А.</w:t>
      </w:r>
    </w:p>
    <w:p w14:paraId="64232B2D" w14:textId="77777777" w:rsidR="00152CF9" w:rsidRDefault="00152CF9" w:rsidP="00152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Лекция№11 </w:t>
      </w:r>
    </w:p>
    <w:p w14:paraId="3E7D1B21" w14:textId="5ECB8F80" w:rsidR="00152CF9" w:rsidRPr="00152CF9" w:rsidRDefault="00152CF9" w:rsidP="00152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52CF9">
        <w:rPr>
          <w:rFonts w:ascii="Times New Roman" w:hAnsi="Times New Roman" w:cs="Times New Roman"/>
          <w:b/>
          <w:bCs/>
          <w:sz w:val="28"/>
          <w:szCs w:val="28"/>
        </w:rPr>
        <w:t>Возбудители бактериальных</w:t>
      </w:r>
    </w:p>
    <w:p w14:paraId="60869308" w14:textId="3208BB19" w:rsidR="00152CF9" w:rsidRPr="00152CF9" w:rsidRDefault="00152CF9" w:rsidP="00152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 респираторных инфекций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55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F9">
        <w:rPr>
          <w:rFonts w:ascii="Times New Roman" w:hAnsi="Times New Roman" w:cs="Times New Roman"/>
          <w:b/>
          <w:bCs/>
          <w:sz w:val="28"/>
          <w:szCs w:val="28"/>
        </w:rPr>
        <w:t>дифтерии, коклюша, паракоклюша, туберкулеза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5C39624" w14:textId="77777777" w:rsidR="00152CF9" w:rsidRPr="00152CF9" w:rsidRDefault="00152CF9" w:rsidP="00152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CF9">
        <w:rPr>
          <w:rFonts w:ascii="Times New Roman" w:hAnsi="Times New Roman" w:cs="Times New Roman"/>
          <w:b/>
          <w:bCs/>
          <w:sz w:val="28"/>
          <w:szCs w:val="28"/>
        </w:rPr>
        <w:t>Группы 223-СК( дата проведения- 24.01.22); 222-СК( дата проведения 24.0122);11-ФК(дата проведения 25.01.22); 11-ФБ(25.01.22);13-С1(дата проведения28.01.22);13-С2( 28.01.22);221-С(      ).</w:t>
      </w:r>
    </w:p>
    <w:p w14:paraId="2A669F6C" w14:textId="77777777" w:rsidR="00152CF9" w:rsidRDefault="00152CF9" w:rsidP="00920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99BB6" w14:textId="045E22B8" w:rsidR="00920D62" w:rsidRPr="00920D62" w:rsidRDefault="008575B8" w:rsidP="00920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0D62">
        <w:rPr>
          <w:rFonts w:ascii="Times New Roman" w:hAnsi="Times New Roman" w:cs="Times New Roman"/>
          <w:b/>
          <w:bCs/>
          <w:sz w:val="28"/>
          <w:szCs w:val="28"/>
        </w:rPr>
        <w:t>Коринебактерии</w:t>
      </w:r>
      <w:proofErr w:type="spellEnd"/>
      <w:r w:rsidRPr="00920D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20D62">
        <w:rPr>
          <w:rFonts w:ascii="Times New Roman" w:hAnsi="Times New Roman" w:cs="Times New Roman"/>
          <w:b/>
          <w:bCs/>
          <w:sz w:val="28"/>
          <w:szCs w:val="28"/>
        </w:rPr>
        <w:t>Бордетеллы</w:t>
      </w:r>
      <w:proofErr w:type="spellEnd"/>
      <w:r w:rsidRPr="00920D62">
        <w:rPr>
          <w:rFonts w:ascii="Times New Roman" w:hAnsi="Times New Roman" w:cs="Times New Roman"/>
          <w:b/>
          <w:bCs/>
          <w:sz w:val="28"/>
          <w:szCs w:val="28"/>
        </w:rPr>
        <w:t xml:space="preserve">. Род </w:t>
      </w:r>
      <w:proofErr w:type="spellStart"/>
      <w:r w:rsidRPr="00920D62">
        <w:rPr>
          <w:rFonts w:ascii="Times New Roman" w:hAnsi="Times New Roman" w:cs="Times New Roman"/>
          <w:b/>
          <w:bCs/>
          <w:sz w:val="28"/>
          <w:szCs w:val="28"/>
        </w:rPr>
        <w:t>Corynebacterium</w:t>
      </w:r>
      <w:proofErr w:type="spellEnd"/>
      <w:r w:rsidRPr="00920D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707E39" w14:textId="77777777" w:rsidR="00920D62" w:rsidRDefault="00920D62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Возбудитель дифтерии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Corynebacterium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diphtheriae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большая группа близких по морфологическим и биохимическим свойствам микроорганизмов рода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коринебактерий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называют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коринеформными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бактериями или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дифтероидами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B8" w:rsidRPr="008575B8">
        <w:rPr>
          <w:rFonts w:ascii="Times New Roman" w:hAnsi="Times New Roman" w:cs="Times New Roman"/>
          <w:sz w:val="28"/>
          <w:szCs w:val="28"/>
        </w:rPr>
        <w:t>Они представлены грамположительными неподвижными палочками, чаще с утолщениями на концах, напоминающими булаву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coryne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булава). </w:t>
      </w:r>
    </w:p>
    <w:p w14:paraId="221E214F" w14:textId="755755B5" w:rsidR="00584F18" w:rsidRDefault="00920D62" w:rsidP="00857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4FE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="008575B8" w:rsidRPr="00364FE4">
        <w:rPr>
          <w:rFonts w:ascii="Times New Roman" w:hAnsi="Times New Roman" w:cs="Times New Roman"/>
          <w:b/>
          <w:bCs/>
          <w:sz w:val="28"/>
          <w:szCs w:val="28"/>
        </w:rPr>
        <w:t>Дифтероиды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широко распространены в почве, воздухе, пищевых продуктах (молоке). Среди них можно выделить три экологические группы: - патогены человека и животных; - патогены растений; - непатогенные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коринебактерии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Многие виды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дифтероидов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являются нормальными обитателями кожи, слизистых зева, носоглотки, глаз, дыхательных путей, уретры и половых органов</w:t>
      </w:r>
      <w:r w:rsidR="008575B8" w:rsidRPr="00364F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4FE4" w:rsidRPr="00364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790288" w14:textId="77777777" w:rsidR="00AA1902" w:rsidRDefault="00AA1902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575B8" w:rsidRPr="00364FE4">
        <w:rPr>
          <w:rFonts w:ascii="Times New Roman" w:hAnsi="Times New Roman" w:cs="Times New Roman"/>
          <w:b/>
          <w:bCs/>
          <w:sz w:val="28"/>
          <w:szCs w:val="28"/>
        </w:rPr>
        <w:t>Дифтерия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Дифтерия - острое инфекционное </w:t>
      </w:r>
      <w:proofErr w:type="spellStart"/>
      <w:r w:rsidR="00364FE4">
        <w:rPr>
          <w:rFonts w:ascii="Times New Roman" w:hAnsi="Times New Roman" w:cs="Times New Roman"/>
          <w:sz w:val="28"/>
          <w:szCs w:val="28"/>
        </w:rPr>
        <w:t>антропонозное</w:t>
      </w:r>
      <w:proofErr w:type="spellEnd"/>
      <w:r w:rsidR="00364FE4">
        <w:rPr>
          <w:rFonts w:ascii="Times New Roman" w:hAnsi="Times New Roman" w:cs="Times New Roman"/>
          <w:sz w:val="28"/>
          <w:szCs w:val="28"/>
        </w:rPr>
        <w:t xml:space="preserve"> </w:t>
      </w:r>
      <w:r w:rsidR="008575B8" w:rsidRPr="008575B8">
        <w:rPr>
          <w:rFonts w:ascii="Times New Roman" w:hAnsi="Times New Roman" w:cs="Times New Roman"/>
          <w:sz w:val="28"/>
          <w:szCs w:val="28"/>
        </w:rPr>
        <w:t>заболевание преимущественно детского возраста, которое характеризуется интоксикацией организма дифтерийным токсином и характерным фибринозным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дифтеритическим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>) воспалением в месте локализации возбудителя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phther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пленка). </w:t>
      </w:r>
    </w:p>
    <w:p w14:paraId="7445EA6B" w14:textId="77777777" w:rsidR="00AA1902" w:rsidRDefault="00AA1902" w:rsidP="008575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5B8" w:rsidRPr="00364FE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Морфологические и </w:t>
      </w:r>
      <w:proofErr w:type="spellStart"/>
      <w:r w:rsidR="008575B8" w:rsidRPr="00364FE4">
        <w:rPr>
          <w:rFonts w:ascii="Times New Roman" w:hAnsi="Times New Roman" w:cs="Times New Roman"/>
          <w:b/>
          <w:bCs/>
          <w:sz w:val="28"/>
          <w:szCs w:val="28"/>
        </w:rPr>
        <w:t>тинкториальные</w:t>
      </w:r>
      <w:proofErr w:type="spellEnd"/>
      <w:r w:rsidR="008575B8" w:rsidRPr="00364FE4">
        <w:rPr>
          <w:rFonts w:ascii="Times New Roman" w:hAnsi="Times New Roman" w:cs="Times New Roman"/>
          <w:b/>
          <w:bCs/>
          <w:sz w:val="28"/>
          <w:szCs w:val="28"/>
        </w:rPr>
        <w:t xml:space="preserve"> свойства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C.diphtheriae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тонкие полиморфные палочки с булавовидными концами, часто содержащие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волютиновые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включения, выявляемые окраской метиленовым синим или по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Нейссеру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При последнем палочки окрашены в желто - соломенный цвет, зерна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волютина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полиметафосфата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>) - в темно - коричневый цвет. В культурах палочки находятся под углом друг к другу (особенности деления</w:t>
      </w:r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образуя различные фигуры - растопыренных На простых средах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коренебактерии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r w:rsidR="008575B8" w:rsidRPr="008575B8">
        <w:rPr>
          <w:rFonts w:ascii="Times New Roman" w:hAnsi="Times New Roman" w:cs="Times New Roman"/>
          <w:sz w:val="28"/>
          <w:szCs w:val="28"/>
        </w:rPr>
        <w:lastRenderedPageBreak/>
        <w:t xml:space="preserve">дифтерии не растут. Они </w:t>
      </w:r>
      <w:r w:rsidR="00584F18" w:rsidRPr="008575B8">
        <w:rPr>
          <w:rFonts w:ascii="Times New Roman" w:hAnsi="Times New Roman" w:cs="Times New Roman"/>
          <w:sz w:val="28"/>
          <w:szCs w:val="28"/>
        </w:rPr>
        <w:t xml:space="preserve">пальцев, V, Y, L и т.д. Имеют микрокапсулу, а также </w:t>
      </w:r>
      <w:proofErr w:type="spellStart"/>
      <w:r w:rsidR="00584F18" w:rsidRPr="008575B8">
        <w:rPr>
          <w:rFonts w:ascii="Times New Roman" w:hAnsi="Times New Roman" w:cs="Times New Roman"/>
          <w:sz w:val="28"/>
          <w:szCs w:val="28"/>
        </w:rPr>
        <w:t>фимбрии</w:t>
      </w:r>
      <w:proofErr w:type="spellEnd"/>
      <w:r w:rsidR="00584F18" w:rsidRPr="008575B8">
        <w:rPr>
          <w:rFonts w:ascii="Times New Roman" w:hAnsi="Times New Roman" w:cs="Times New Roman"/>
          <w:sz w:val="28"/>
          <w:szCs w:val="28"/>
        </w:rPr>
        <w:t>, облегчающие адгезию к эпителию слизистых оболочек</w:t>
      </w:r>
      <w:r w:rsidR="00584F18" w:rsidRPr="00584F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411A6C" w14:textId="77777777" w:rsidR="00AA1902" w:rsidRDefault="00AA1902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 w:rsidR="00584F18" w:rsidRPr="00584F18">
        <w:rPr>
          <w:rFonts w:ascii="Times New Roman" w:hAnsi="Times New Roman" w:cs="Times New Roman"/>
          <w:b/>
          <w:bCs/>
          <w:sz w:val="28"/>
          <w:szCs w:val="28"/>
        </w:rPr>
        <w:t>Культуральные</w:t>
      </w:r>
      <w:proofErr w:type="spellEnd"/>
      <w:r w:rsidR="00584F18" w:rsidRPr="00584F18">
        <w:rPr>
          <w:rFonts w:ascii="Times New Roman" w:hAnsi="Times New Roman" w:cs="Times New Roman"/>
          <w:b/>
          <w:bCs/>
          <w:sz w:val="28"/>
          <w:szCs w:val="28"/>
        </w:rPr>
        <w:t xml:space="preserve"> свойства</w:t>
      </w:r>
      <w:r w:rsidR="00584F18" w:rsidRPr="008575B8">
        <w:rPr>
          <w:rFonts w:ascii="Times New Roman" w:hAnsi="Times New Roman" w:cs="Times New Roman"/>
          <w:sz w:val="28"/>
          <w:szCs w:val="28"/>
        </w:rPr>
        <w:t xml:space="preserve">.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требуют сред с кровью или сывороткой крови (среды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Леффлера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>), на которых рост отмечается уже через 10-12 часов, за это время сопутствующая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контаминирующая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пробы) микрофлора полностью развиться не успевает. Наиболее оптимальны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теллуритовая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среда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теллурит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шоколадный агар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Маклеода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Высокие концентрации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теллурита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калия в этих средах подавляют рост посторонней флоры.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Коринебактерии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дифтерии восстанавливают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теллурит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до металлического теллура, что придает их колониям темно - серый или черный цвет. У этого возбудителя выделяют биотипы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gravis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mitis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intermedius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отличающиеся по морфологии, антигенным и биохимическим свойствам, тяжести заболеваний у человека. Тип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gravis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чаще вызывает вспышки и более тяжелое течение, для него характерны крупные с неровными краями и радиальной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исчерченностью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колонии в виде маргаритки (R- формы). Тип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mitis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вызывает преимущественно легкие спорадические заболевания, образует на плотных средах мелкие гладкие колонии с ровными краями (S- формы). Тип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intermedius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занимает промежуточное положение, образует на плотных средах переходные по характеристикам RS- формы, однако еще более мелкие. На жидких средах вызывают помутнение сред, образуют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крошковидный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осадок. </w:t>
      </w:r>
    </w:p>
    <w:p w14:paraId="6B073B06" w14:textId="77777777" w:rsidR="00AA1902" w:rsidRDefault="00AA1902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>Биохимические свойства.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Коринебактерии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дифтерии ферментируют глюкозу, мальтозу. Отсутствие активности в отношении сахарозы и мочевины - важный дифференциальный признак среди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дифтероидов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Обладают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цистеназной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активностью (расщепляют цистеин) - проба Пизу.</w:t>
      </w:r>
    </w:p>
    <w:p w14:paraId="5A2311F8" w14:textId="37740542" w:rsidR="00AA1902" w:rsidRDefault="00AA1902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 xml:space="preserve">Антигенная структура. </w:t>
      </w:r>
      <w:r w:rsidR="008575B8" w:rsidRPr="008575B8">
        <w:rPr>
          <w:rFonts w:ascii="Times New Roman" w:hAnsi="Times New Roman" w:cs="Times New Roman"/>
          <w:sz w:val="28"/>
          <w:szCs w:val="28"/>
        </w:rPr>
        <w:t>Выделяют О- и К- антигены. Полисахаридные компоненты О- антигенов клеточной стенки обладают межродовыми свойствами, обусловливая неспецифические перекрестные реакции с микобактериями, актиномицетами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нокардиями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). Поверхностные К- антигены - капсульные белки, обладают видовой специфичностью и иммуногенностью. Выделяют 11 серотипов. Серотипы 1-5 и 7 относятся к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биовару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gravis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Серотипирование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культур проводят в РА с диагностическими сыворотками к соответствующим сероварам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полигрупповой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агглютинирующей сывороткой. В серологической диагностике у людей чаще применяют РПГА, более чувствительную, чем РА. В настоящее время применяют также ИФА. Многие штаммы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коринебактерий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дифтерии (особенно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нетоксигенные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) обладают спонтанной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агглютинабельностью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полиагглютинабельностью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Факторы патогенности.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Токсигенные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штаммы возбудителя дифтерии продуцируют сильный экзотоксин (термолабильный высокотоксичный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иммуногенный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белок).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Нетоксигенные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штаммы не вызывают заболевания. Токсин вызывает необратимое блокирование </w:t>
      </w:r>
      <w:r w:rsidR="008575B8" w:rsidRPr="008575B8">
        <w:rPr>
          <w:rFonts w:ascii="Times New Roman" w:hAnsi="Times New Roman" w:cs="Times New Roman"/>
          <w:sz w:val="28"/>
          <w:szCs w:val="28"/>
        </w:rPr>
        <w:lastRenderedPageBreak/>
        <w:t xml:space="preserve">удлинения полипептидной цепи, т.е. любого белкового синтеза. Поражаются в основном определенные системы: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симпатико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адреналовая, сердце и кровеносные сосуды, периферические нервы. Отмечаются структурные и функциональные нарушения миокарда,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демиелинизация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нервных волокон, приводящая к параличам и парезам. Способность к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токсинообразованию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проявляют лишь лизогенные штаммы, инфицированные бактериофагом (бета - фагом), несущим ген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tox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который кодирует структуру токсина (т.е. несущие гены умеренного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профага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в своей хромосоме).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Фаготипирование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применяют для дифференциации штаммов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коринебактерий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дифтерии. </w:t>
      </w:r>
    </w:p>
    <w:p w14:paraId="48341F1E" w14:textId="77777777" w:rsidR="00AA1902" w:rsidRDefault="00AA1902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 xml:space="preserve">Эпидемиология.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Резервуар - человек (больной,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реконвалесцент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бактерионоситель). Основной путь передачи - воздушно - капельный, сезонность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зимняя. Возбудитель хорошо сохраняется при низких температурах, высушенном состоянии (слюна, слизь, пыль).</w:t>
      </w:r>
    </w:p>
    <w:p w14:paraId="5224E798" w14:textId="4DD3EE09" w:rsidR="00AA1902" w:rsidRDefault="00AA1902" w:rsidP="008575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>Клинико</w:t>
      </w:r>
      <w:proofErr w:type="spellEnd"/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 xml:space="preserve"> - патогенетические особенности</w:t>
      </w:r>
      <w:r w:rsidR="008575B8" w:rsidRPr="008575B8">
        <w:rPr>
          <w:rFonts w:ascii="Times New Roman" w:hAnsi="Times New Roman" w:cs="Times New Roman"/>
          <w:sz w:val="28"/>
          <w:szCs w:val="28"/>
        </w:rPr>
        <w:t>. Возбудитель в месте внедрения вызывает фибринозное воспаление с образованием плотно спаянной с тканями фибринозной пленки. Существенное значение в вызываемой патологии имеет действие экзотоксина (описано в разделе “факторы патогенности</w:t>
      </w:r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” )</w:t>
      </w:r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По локализации выделяют дифтерию ротоглотки (наиболее часто), дыхательных путей, носа и редкой локализации (глаза, наружные половые органы, кожа, раневая поверхность). Дифтерия зева может быть причиной крупа и асфиксии. Лабораторная диагностика. Основной метод диагностики - бактериологический. Применяют для выявления больных, бактерионосителей, контактных. Стерильными тампонами берут материал для микроскопии и посевов - слизь из зева и носа, пленки с миндалин и других мест, подозрительных на наличие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дифтеритических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поражений. Возбудитель выделяют посевом на элективные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теллуритовые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среды и кровяной агар. На слизистой оболочке глаза часто выявляют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C.xerosis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(возможная причина хронических конъюнктивитов), в носоглотке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C.pseudodiphtheriticum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(палочка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Хофманна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), выявляют и другие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дифтероиды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Для дифференциации возбудителя дифтерии от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дифтероидов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используют такие показатели, как способность восстанавливать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теллурит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образовывать темные колонии, пробу Пизу, ферментацию углеводов (глюкоза, мальтоза, сахароза) и мочевины, способность расти в анаэробных условиях (характерно для возбудителя дифтерии). Обязательным этапом является определение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токсигенности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культуры. Наиболее распространенные методы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биопробы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на морских свинках, реакция преципитации в агаре. Используют также ИФА с антитоксином, генетические зонды и ПЦР для выявления фрагмента А гена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tox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Лечение. Используют антитоксическую противодифтерийную сыворотку, антибиотики и сульфаниламидные препараты. Постинфекционный иммунитет - стойкий, преимущественно антитоксический. Для количественного определения уровня </w:t>
      </w:r>
      <w:r w:rsidR="008575B8" w:rsidRPr="008575B8">
        <w:rPr>
          <w:rFonts w:ascii="Times New Roman" w:hAnsi="Times New Roman" w:cs="Times New Roman"/>
          <w:sz w:val="28"/>
          <w:szCs w:val="28"/>
        </w:rPr>
        <w:lastRenderedPageBreak/>
        <w:t xml:space="preserve">антитоксического иммунитета ранее применялась проба Шика (внутрикожное введение токсина), сейчас - РПГА с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эритроцитарным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диагностикумом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получаемым сенсибилизацией эритроцитов дифтерийным анатоксином. Профилактика. В основе - массовая иммунизация населения. Используют различные препараты, содержащие дифтерийный анатоксин - АКДС, АДС, АДС- М, АД и АД- М. Род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Бордетеллы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мелкие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коккобациллы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имеют форму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овоидной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палочки,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грамотрицательны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неустойчивы во внешней среде. Основное значение имеют три вида. 1.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B.pertussis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возбудитель коклюша - острого инфекционного заболевания, сопровождающегося воспалением гортани, трахеи и бронхов и приступообразным кашлем. 2.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B.parapertussis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возбудитель паракоклюша. 3.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B.bronchiseptica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возбудитель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коклюшеподобного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заболевания собак, кошек и кроликов, может вызывать у людей респираторные заболевания по типу ОРВИ (относительно редко).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Культуральные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особенности.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Бордетеллы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требовательны к средам, особенно возбудитель коклюша. Для первичной изоляции этих гемофильных микроорганизмов используют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картофельно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глицериновый агар с добавлением крови (среду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Борде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Жангу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казеиново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угольный агар (КУА). На кровяных средах возбудитель коклюша вызывает образование мелких колоний металлического оттенка с потемнением сред, на КУА - буровато - коричневое окрашивание колоний. Основные формы колоний - гладкие (S) - так называемая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Iфаза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(вирулентные культуры) через промежуточные формы переходят в шероховатые (R) - фаза IV, что сопровождается изменением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культуральных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биохимических и антигенных свойств, потерей вирулентности. Антигенный состав. Имеются общие (родовые) и специфические (видовые) антигены.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Видоспецифическими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являются соматические О- антигены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агглютиногены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), выявляемые в РА. Факторы патогенности. Главный фактор - термолабильный экзотоксин белковой природы, обладающий тропизмом к нервной и сосудистой системе. Имеется термостабильный эндотоксин, обладающий токсическими и сенсибилизирующими свойствами. Трахеальный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цитотоксин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вызывает повреждение мерцательного эпителия.  Бактерии продуцируют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гиалуронидазу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лецитиназу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плазмокоагулазу</w:t>
      </w:r>
      <w:proofErr w:type="spellEnd"/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2947981" w14:textId="77777777" w:rsidR="00AA1902" w:rsidRDefault="00AA1902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>Эпидемиология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Источник инфекции при коклюше и паракоклюше - больные типичными и стертыми формами инфекции. Механизм заражения - воздушно - капельный. Возбудитель, попавший на слизистую оболочку дыхательных путей, размножается, выделяет экзо- и эндотоксины,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некротизирует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слизистую, раздражают кашлевые рецепторы и кашлевой центр продолговатого мозга, вызывает спазматические приступы кашля. Лабораторная диагностика. Посев проводят методом “кашлевых пластинок” или материал берут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заднеглоточным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тампоном с посевом на агар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Борде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Жангу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КУА. </w:t>
      </w:r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>Идентификация выделенных культур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="008575B8" w:rsidRPr="008575B8">
        <w:rPr>
          <w:rFonts w:ascii="Times New Roman" w:hAnsi="Times New Roman" w:cs="Times New Roman"/>
          <w:sz w:val="28"/>
          <w:szCs w:val="28"/>
        </w:rPr>
        <w:lastRenderedPageBreak/>
        <w:t xml:space="preserve">морфологическим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культуральным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свойствам, а также в РА со специфическими сыворотками. </w:t>
      </w:r>
      <w:proofErr w:type="gramStart"/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>Для экспресс</w:t>
      </w:r>
      <w:proofErr w:type="gramEnd"/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 xml:space="preserve"> - диагностики и идентификации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>применяют метод флюоресцирующих антител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Для серологической диагностики используют различные методы - РА, РСК, РПГА с исследованием парных сывороток, взятых в динамике инфекционного процесса. </w:t>
      </w:r>
    </w:p>
    <w:p w14:paraId="63A81783" w14:textId="77777777" w:rsidR="009F0EAD" w:rsidRDefault="00AA1902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75B8" w:rsidRPr="00AA1902">
        <w:rPr>
          <w:rFonts w:ascii="Times New Roman" w:hAnsi="Times New Roman" w:cs="Times New Roman"/>
          <w:b/>
          <w:bCs/>
          <w:sz w:val="28"/>
          <w:szCs w:val="28"/>
        </w:rPr>
        <w:t>Лечение.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В основе лечения - антибактериальная терапия антибиотиками (гентамицин, ампициллин и др.). </w:t>
      </w:r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>Иммунитет и иммунопрофилактика.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Постинфекционный иммунитет стойкий,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видоспецифический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обусловлен гуморальными и клеточными факторами. Для вакцинации используют убитые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бордетеллы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I фазы. В вакцине АКДС имеется коклюшный компонент (20 млрд микробных тел/ мл). </w:t>
      </w:r>
    </w:p>
    <w:p w14:paraId="6F4B6FAD" w14:textId="69026EC9" w:rsidR="009F0EAD" w:rsidRDefault="009F0EAD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 xml:space="preserve">Микобактерии. Род </w:t>
      </w:r>
      <w:proofErr w:type="spellStart"/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>Mycobacterium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Микобактерии - кислотоустойчивые неподвижные грамположительные палочковидные (прямые или изогнутые) бактерии, способные образовывать нитевидные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мицелиальные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структуры. Для них характерно высокое содержание липидов и восков в клеточных стенках, что обеспечивает устойчивость к спиртам, кислотам, щелочам, дезинфицирующим средствам, высушиванию и действию солнечных лучей, плохую окрашиваемость красителями, высокую гидрофобность, патогенность. Наряду с кислотоустойчивостью, важной характеристикой микобактерий является медленный рост на питательных средах, особенно микобактерий туберкулеза. Еще одна особенность микобактерий - образование пигментов, часть видов образует пигмент в темноте. Род микобактерий может насчитывать до 200 паразитических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сапрофитических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видов, из них хорошо изучено и идентифицировано около 30 видов. Микобактерии широко распространены в почве и воде, их выявляют у широкого круга тепло- и холоднокровных животных. Среди патогенных микобактерий наибольшее значение имеют основной возбудитель туберкулеза человека -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M.tuberculosis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(палочка Коха),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M.bovis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возбудитель туберкулеза крупного рогатого скота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M.leprae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возбудитель проказы (лепры). Заболевания у людей могут вызывать также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M.avium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возбудитель туберкулеза птиц и около 20 других потенциально патогенных видов, способных вызывать у человека атипичные формы поражений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микобактериозы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(палочка Коха). Морфологические свойства типичны для микобактерий. Это тонкие прямые или слегка изогнутые палочки с зернистыми образованиями в цитоплазме, могут встречаться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кокковидные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структуры, L - формы. Кислотоустойчивы (высокое содержание липидов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миколовой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кислоты в клеточной стенке). Имеют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кислотолабильные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гранулы (зерна Муха) в цитоплазме. Грамположительны, плохо красятся анилиновыми красителями, по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Цилю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Нильсену они окрашиваются в ярко - красный цвет.</w:t>
      </w:r>
    </w:p>
    <w:p w14:paraId="613AA171" w14:textId="77777777" w:rsidR="009F0EAD" w:rsidRDefault="009F0EAD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>Культуральные</w:t>
      </w:r>
      <w:proofErr w:type="spellEnd"/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 xml:space="preserve"> свойства.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Растут в аэробных и факультативно - анаэробных условиях. Растут очень медленно - в течении нескольких недель. Микобактерии нуждаются в белке и глицерине, факторах роста. Наиболее часто используют плотные яичные среды Левенштайна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Йенсена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Финна II, синтетические и полусинтетические жидкие среды. На плотных средах рост отмечается на 15-40 сутки в виде сухого морщинистого налета кремового цвета (R- формы), колонии по виду напоминают цветную капусту. На жидких средах отмечается рост в виде поверхностной пленки. Палочка Коха устойчива во внешней среде, в высохших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биосубстратах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сохраняется до нескольких недель. </w:t>
      </w:r>
    </w:p>
    <w:p w14:paraId="4F63C8AA" w14:textId="77777777" w:rsidR="009F0EAD" w:rsidRDefault="009F0EAD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>Факторы патогенности.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Патогенные свойства туберкулезной палочки и биологические реакции, которыми отвечает макроорганизм на внедрение возбудителя, связано с особенностями его химического состава, высоким содержанием липидов и их составом (наличие жирных кислот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фтиоидной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миколовой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туберкулостеариновой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др.,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фосфатидов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других фракций). Главный фактор - токсичный гликолипид - “корд - фактор”, легко выявляемый при культивировании на жидких средах. Он обеспечивает сближенное расположение микобактерий в виде кос, жгута, корда. Корд - фактор оказывает токсическое действие на ткани, а также блокирует окислительное фосфорилирование в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митохондриях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макрофагов (защищает от фагоцитоза). С химическим составом микобактерий связаны еще две их важнейшие характеристики: - незавершенный фагоцитоз этого внутриклеточного паразита (механизмы - блокада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фагосомо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лизосомального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слияния, устойчивость к действию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лизосомальных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ферментов); - способность вызывать выраженную реакцию ГЗТ, выявляемую с помощью туберкулиновой пробы - “ГЗТ туберкулинового типа”.</w:t>
      </w:r>
    </w:p>
    <w:p w14:paraId="1B9ADF5D" w14:textId="77777777" w:rsidR="009F0EAD" w:rsidRDefault="009F0EAD" w:rsidP="008575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Микобактерии туберкулеза имеют сложный и мозаичный набор антигенов. В антигенном отношении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M.tuberculosis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имеет наибольшее сходство с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M.bovis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M.microti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Имеются перекрестно - реагирующие антигены с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коринебактериями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актимомицетами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>. Для идентификации микобактерий антигенные свойства практически не используют</w:t>
      </w:r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119606" w14:textId="77777777" w:rsidR="009F0EAD" w:rsidRDefault="009F0EAD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 xml:space="preserve"> Эпидемиология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Основными путями заражения являются воздушно - капельный и воздушно - пылевой. Основным источником заражения является больной туберкулезом человек. Особую роль имеет скученность проживания, в России наибольшую значимость имеют места заключения, лагеря беженцев, лица без определенного места жительства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другиен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социально ущербные группы населения. В относительно небольшом проценте случаев туберкулез обусловлен заражением от животных (чаще - через молоко)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М.bovis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>.</w:t>
      </w:r>
    </w:p>
    <w:p w14:paraId="7014F96A" w14:textId="272F2A79" w:rsidR="00375DC5" w:rsidRDefault="009F0EAD" w:rsidP="0085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r w:rsidR="008575B8" w:rsidRPr="009F0EAD">
        <w:rPr>
          <w:rFonts w:ascii="Times New Roman" w:hAnsi="Times New Roman" w:cs="Times New Roman"/>
          <w:b/>
          <w:bCs/>
          <w:sz w:val="28"/>
          <w:szCs w:val="28"/>
        </w:rPr>
        <w:t>Патогенетические особенности.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В течение жизни человек неоднократно контактирует с микобактериями туберкулеза, однако туберкулезный патологический процесс развивается далеко не у всех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инфицированнных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>. Это зависит от многих факторов и прежде всего - резистентности организма. Наиболее часто заражение происходит через дыхательные пути. Попавшие в организм микобактерии захватываются альвеолярными и легочными макрофагами. В месте попадания может развиться первичный аффект (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бронхопневмонический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фокус). Далее возбудитель транспортируется в регионарные лимфоузлы, вызывая воспалительную реакцию - лимфангоит и лимфаденит. Первичный аффект, лимфангоит и лимфаденит - первичный комплекс (первичный очаг туберкулеза), характеризующийся образованием по ходу лимфатических путей и узлов гранулем в виде бугорков (бугорчатка или туберкулез). Образование гранулем представляет собой клеточную реакцию ГЗТ на ряд химических компонентов микобактерий. В центре гранулемы в очаге некроза (казеозного распада) находятся микобактерии. Очаг окружен гигантскими многоядерными клетками Пирогова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Лангханса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их окружают эпителиоидные </w:t>
      </w:r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клетки</w:t>
      </w:r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а по периферии - лимфоциты, плазматические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мононуклеарные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клетки. Исходы первичного очага: - при достаточной резистентности организма размножение возбудителя в гранулемах прекращается, очаг окружается соединительнотканной капсулой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обезизвествляется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(откладываются соли кальция). Этот процесс определяется формированием нестерильного инфекционного иммунитета к возбудителю туберкулеза. </w:t>
      </w:r>
      <w:proofErr w:type="spellStart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>Нестерильность</w:t>
      </w:r>
      <w:proofErr w:type="spellEnd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способность микобактерий длительно сохраняться в первичном очаге и ждать свой час (иногда через несколько десятилетий); - при недостаточной резистентности - усиленный казеозный распад очага, казеозная пневмония, тяжелая первичная легочная чахотка и генерализованный туберкулез (диссеминированный или милиарный туберкулез с гранулемами в различных органах). Вторичный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туберкулез.Вторичный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туберкулезный процесс - реактивация возбудителя в результате ослабления резистентности наблюдается при стрессах, нарушениях питания и у лиц пожилого возраста. Возникают очаги казеозного распада в легких с образованием полостей, поражение бронхов, мелких кровеносных сосудов. </w:t>
      </w:r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Иммунитет.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В основе нестерильного инфекционного и вакцинального иммунитета при туберкулезе - клеточный иммунитет в виде гиперчувствительности замедленного типа (ГЗТ), опосредуемой Т- лимфоцитами и макрофагами. Т- лимфоциты при участии белков главной системы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класса I распознают клетки, инфицированные микобактериями туберкулеза, атакуют и разрушают их. Антибактериальные антитела связываются с различными антигенами возбудителя, образуют циркулирующие иммунные комплексы (ЦИК) и способствуют их удалению из организма. Аллергическая перестройка (ГЗТ) к туберкулезной палочке </w:t>
      </w:r>
      <w:r w:rsidR="008575B8" w:rsidRPr="008575B8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формировании приобретенного иммунитета и может быть выявлена с помощью туберкулиновой пробы. Эта проба является достаточно специфичной. Старый туберкулин Коха представляет концентрированный фильтрат стерилизованных компонентов микобактерий. Очищенный препарат PPD (новый туберкулин Коха, содержащий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туберкулопротеины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) используют преимущественно для постановки внутрикожной пробы Манту. С помощью этой пробы проводят отбор лиц, подлежащих ревакцинации. Положительный результат пробы Манту нельзя рассматривать как обязательный признак активного процесса (это на самом деле показатель ГЗТ), а отрицательный - не всегда свидетельствует об его отсутствии (анергия, иммунодефициты). </w:t>
      </w:r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Иммунопрофилактика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включает внутрикожное введение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аттенуированного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штамма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bovis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известного как бацилла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Кальметта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Жерена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(БЦЖ). В России вакцинацию проводят новорожденным (на 5-7 дни жизни), ревакцинацию - в 7- 12-17-22 лет и более старших возрастах при отрицательной пробе Манту (т.е. отсутствии клеточного нестерильного = вакцинального или инфекционного иммунитета - ГЗТ). </w:t>
      </w:r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>Лабораторная диагностика.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Применяют микроскопические, бактериологические, биологические, аллергологические, серологические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молекулярно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генетические методы. Микроскопическая диагностика включает микроскопию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нативного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материала, использование методов накопления, люминесцентную диагностику. Микроскопия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нативного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патологического материала (мокрота, отделяемое свищей, промывные воды из бронхов, моча) в мазках, окрашенных по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Цилю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Нильсену, позволяет выявлять красные кислотоустойчивые палочки при концентрации микобактерий не менее нескольких сот тысяч / мл. Методы накопления (например, флотации) повышают чувствительность микроскопии до нескольких тысяч микробных тел / мл. </w:t>
      </w:r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Люминесцентная микроскопия с использованием акридинового оранжевого или </w:t>
      </w:r>
      <w:proofErr w:type="spellStart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>аурамина</w:t>
      </w:r>
      <w:proofErr w:type="spellEnd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 - родамина - наиболее чувствительный и эффективный метод бактериоскопии, чувствительность - 500-1000 микобактерий / мл.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Позволяет выявлять микобактерии с измененными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культуральными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тинкториальными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свойствами. </w:t>
      </w:r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>Бактериологический метод (посев на питательные среды) позволяет обнаружить микобактерии при концентрации 200-300 / мл.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Наиболее эффективен до или в начале лечения, в конце лечения уступает по эффективности люминесцентному методу. Недостаток - длительность получения результатов - от 2 до 12 недель. Достоинство - возможность оценки вирулентности культуры, определение чувствительности к лекарственным препаратам. Разработаны ускоренные методы выделения. По методу Прайса материал помещают на предметное стекло, обрабатывают серной кислотой, отмывают физиологическим раствором и вносят в питательную среду с цитратной кровью. Стекло вынимают через 3-4 суток и окрашивают по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Цилю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- Нильсену. </w:t>
      </w:r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Золотой стандарт - биологическая проба </w:t>
      </w:r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морских свинках, позволяет определять до 10 микобактерий в мл.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Распространение резистентных и измененных микобактерий снизило чувствительность метода. Метод требует соблюдения режимных условий и применяется в крупных специализированных лабораториях. </w:t>
      </w:r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Аллергологические методы </w:t>
      </w:r>
      <w:proofErr w:type="gramStart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 широко используемые кожные пробы с туберкулином и методы </w:t>
      </w:r>
      <w:proofErr w:type="spellStart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>аллергодиагностики</w:t>
      </w:r>
      <w:proofErr w:type="spellEnd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>vitro</w:t>
      </w:r>
      <w:proofErr w:type="spellEnd"/>
      <w:r w:rsidR="008575B8" w:rsidRPr="00152CF9">
        <w:rPr>
          <w:rFonts w:ascii="Times New Roman" w:hAnsi="Times New Roman" w:cs="Times New Roman"/>
          <w:b/>
          <w:bCs/>
          <w:sz w:val="28"/>
          <w:szCs w:val="28"/>
        </w:rPr>
        <w:t xml:space="preserve"> (РТМЛ, ППН - показатель повреждения нейтрофилов и др.).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Серологические методы многочисленны (РСК, РА, РПГА), однако в связи с недостаточной специфичностью используют мало.</w:t>
      </w:r>
      <w:r w:rsidR="00255A83">
        <w:rPr>
          <w:rFonts w:ascii="Times New Roman" w:hAnsi="Times New Roman" w:cs="Times New Roman"/>
          <w:sz w:val="28"/>
          <w:szCs w:val="28"/>
        </w:rPr>
        <w:t xml:space="preserve"> </w:t>
      </w:r>
      <w:r w:rsidR="008575B8" w:rsidRPr="008575B8">
        <w:rPr>
          <w:rFonts w:ascii="Times New Roman" w:hAnsi="Times New Roman" w:cs="Times New Roman"/>
          <w:sz w:val="28"/>
          <w:szCs w:val="28"/>
        </w:rPr>
        <w:t xml:space="preserve">Наиболее совершенны генетические методы, в практических лабораториях их используют пока недостаточно. Среди методов идентификации микобактерий наибольшую практическую ценность имеют два подхода: - методы дифференциации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M.tuberculosis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M.bovis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от прочих микобактерий; - методы дифференциации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M.tuberculosis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M.bovis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. Существует ряд методов дифференциации микобактерий двух основных видов от остальных. Из них наиболее простым и доступным является оценка роста на яичной среде, содержащей салициловый натрий в концентрациях 0,5 и 1,0 мг/мл. На этих средах, в отличии от других микобактерий,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M.tuberculosis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M.bovis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не растут. Для дифференциации </w:t>
      </w:r>
      <w:proofErr w:type="spellStart"/>
      <w:proofErr w:type="gramStart"/>
      <w:r w:rsidR="008575B8" w:rsidRPr="008575B8">
        <w:rPr>
          <w:rFonts w:ascii="Times New Roman" w:hAnsi="Times New Roman" w:cs="Times New Roman"/>
          <w:sz w:val="28"/>
          <w:szCs w:val="28"/>
        </w:rPr>
        <w:t>M.tuberculosis</w:t>
      </w:r>
      <w:proofErr w:type="spellEnd"/>
      <w:proofErr w:type="gram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от всех других видов микобактерий , в том числе от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M.bovis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, используют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ниациновый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тест (определение синтезируемой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M.tuberculosis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 xml:space="preserve"> в больших количествах никотиновой кислоты, выявляемой с помощью цианистых или роданистых соединений по ярко- желтому окрашиванию). У микобактерий туберкулеза также отмечается положительный тест восстановления нитратов. Учитывают скорость роста и характер </w:t>
      </w:r>
      <w:proofErr w:type="spellStart"/>
      <w:r w:rsidR="008575B8" w:rsidRPr="008575B8">
        <w:rPr>
          <w:rFonts w:ascii="Times New Roman" w:hAnsi="Times New Roman" w:cs="Times New Roman"/>
          <w:sz w:val="28"/>
          <w:szCs w:val="28"/>
        </w:rPr>
        <w:t>пигментообразования</w:t>
      </w:r>
      <w:proofErr w:type="spellEnd"/>
      <w:r w:rsidR="008575B8" w:rsidRPr="008575B8">
        <w:rPr>
          <w:rFonts w:ascii="Times New Roman" w:hAnsi="Times New Roman" w:cs="Times New Roman"/>
          <w:sz w:val="28"/>
          <w:szCs w:val="28"/>
        </w:rPr>
        <w:t>. Используют цитохимические методы, позволяющие выявлять корд - фактор (вирулентность) по прочности связи красителей - нейтрального красного или нильского голубого при обработке щелочью.</w:t>
      </w:r>
    </w:p>
    <w:p w14:paraId="4F4BA8C7" w14:textId="2496BCC0" w:rsidR="00152CF9" w:rsidRDefault="00152CF9" w:rsidP="008575B8">
      <w:pPr>
        <w:rPr>
          <w:rFonts w:ascii="Times New Roman" w:hAnsi="Times New Roman" w:cs="Times New Roman"/>
          <w:sz w:val="28"/>
          <w:szCs w:val="28"/>
        </w:rPr>
      </w:pPr>
    </w:p>
    <w:p w14:paraId="45D3DF27" w14:textId="45F766D9" w:rsidR="00152CF9" w:rsidRPr="00584F18" w:rsidRDefault="00152CF9" w:rsidP="00857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2CF9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конспект, прочитать стр.179-189 учебник Основы микробиологии и иммунологии под редакцией В.В. Зверева </w:t>
      </w:r>
    </w:p>
    <w:sectPr w:rsidR="00152CF9" w:rsidRPr="0058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B8"/>
    <w:rsid w:val="00152CF9"/>
    <w:rsid w:val="00255A83"/>
    <w:rsid w:val="00364FE4"/>
    <w:rsid w:val="00375DC5"/>
    <w:rsid w:val="00584F18"/>
    <w:rsid w:val="008575B8"/>
    <w:rsid w:val="00920D62"/>
    <w:rsid w:val="009F0EAD"/>
    <w:rsid w:val="00A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5CC3"/>
  <w15:chartTrackingRefBased/>
  <w15:docId w15:val="{6E493E6D-EC1C-4ED4-856B-0A123615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</cp:revision>
  <dcterms:created xsi:type="dcterms:W3CDTF">2022-01-24T10:16:00Z</dcterms:created>
  <dcterms:modified xsi:type="dcterms:W3CDTF">2022-01-24T12:04:00Z</dcterms:modified>
</cp:coreProperties>
</file>