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D4" w:rsidRDefault="00434BD4">
      <w:pPr>
        <w:rPr>
          <w:rFonts w:ascii="Times New Roman" w:hAnsi="Times New Roman" w:cs="Times New Roman"/>
          <w:b/>
          <w:sz w:val="32"/>
          <w:szCs w:val="32"/>
        </w:rPr>
      </w:pPr>
      <w:r w:rsidRPr="004C6F05">
        <w:rPr>
          <w:rFonts w:ascii="Times New Roman" w:hAnsi="Times New Roman" w:cs="Times New Roman"/>
          <w:b/>
          <w:sz w:val="32"/>
          <w:szCs w:val="32"/>
        </w:rPr>
        <w:t>Лекция</w:t>
      </w:r>
      <w:r w:rsidR="004C6F05" w:rsidRPr="004C6F05">
        <w:rPr>
          <w:rFonts w:ascii="Times New Roman" w:hAnsi="Times New Roman" w:cs="Times New Roman"/>
          <w:b/>
          <w:sz w:val="32"/>
          <w:szCs w:val="32"/>
        </w:rPr>
        <w:t>№4</w:t>
      </w:r>
      <w:r w:rsidR="004C6F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6F05">
        <w:rPr>
          <w:rFonts w:ascii="Times New Roman" w:hAnsi="Times New Roman" w:cs="Times New Roman"/>
          <w:b/>
          <w:sz w:val="32"/>
          <w:szCs w:val="32"/>
        </w:rPr>
        <w:t xml:space="preserve">Тема: «Работа медицинской сестры по </w:t>
      </w:r>
      <w:proofErr w:type="gramStart"/>
      <w:r w:rsidRPr="004C6F05">
        <w:rPr>
          <w:rFonts w:ascii="Times New Roman" w:hAnsi="Times New Roman" w:cs="Times New Roman"/>
          <w:b/>
          <w:sz w:val="32"/>
          <w:szCs w:val="32"/>
        </w:rPr>
        <w:t>контролю за</w:t>
      </w:r>
      <w:proofErr w:type="gramEnd"/>
      <w:r w:rsidRPr="004C6F05">
        <w:rPr>
          <w:rFonts w:ascii="Times New Roman" w:hAnsi="Times New Roman" w:cs="Times New Roman"/>
          <w:b/>
          <w:sz w:val="32"/>
          <w:szCs w:val="32"/>
        </w:rPr>
        <w:t xml:space="preserve"> состоянием здоровья доношенных и недоношенных новорожденных на участке»</w:t>
      </w:r>
    </w:p>
    <w:p w:rsidR="004C6F05" w:rsidRDefault="004C6F05" w:rsidP="004C6F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ПЛАН.</w:t>
      </w:r>
    </w:p>
    <w:p w:rsidR="004C6F05" w:rsidRDefault="004C6F05" w:rsidP="004C6F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1.Критерии регистрации новорождённых.</w:t>
      </w:r>
    </w:p>
    <w:p w:rsidR="004C6F05" w:rsidRDefault="004C6F05" w:rsidP="004C6F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Клинические группы новорождённых.</w:t>
      </w:r>
    </w:p>
    <w:p w:rsidR="004C6F05" w:rsidRDefault="004C6F05" w:rsidP="004C6F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Формы  ЗВУР</w:t>
      </w:r>
    </w:p>
    <w:p w:rsidR="004C6F05" w:rsidRPr="004C6F05" w:rsidRDefault="004C6F05" w:rsidP="004C6F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Проведение патронажей к детям первого года жизни</w:t>
      </w:r>
    </w:p>
    <w:p w:rsidR="00434BD4" w:rsidRPr="004C6F05" w:rsidRDefault="00434BD4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Новые критерии ре</w:t>
      </w:r>
      <w:r w:rsidR="00C46A47" w:rsidRPr="004C6F05">
        <w:rPr>
          <w:rFonts w:ascii="Times New Roman" w:hAnsi="Times New Roman" w:cs="Times New Roman"/>
          <w:sz w:val="28"/>
          <w:szCs w:val="28"/>
        </w:rPr>
        <w:t>гистрации новорожденных утвержде</w:t>
      </w:r>
      <w:r w:rsidRPr="004C6F05">
        <w:rPr>
          <w:rFonts w:ascii="Times New Roman" w:hAnsi="Times New Roman" w:cs="Times New Roman"/>
          <w:sz w:val="28"/>
          <w:szCs w:val="28"/>
        </w:rPr>
        <w:t xml:space="preserve">ны приказом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="00C46A47" w:rsidRPr="004C6F05">
        <w:rPr>
          <w:rFonts w:ascii="Times New Roman" w:hAnsi="Times New Roman" w:cs="Times New Roman"/>
          <w:sz w:val="28"/>
          <w:szCs w:val="28"/>
        </w:rPr>
        <w:t xml:space="preserve"> </w:t>
      </w:r>
      <w:r w:rsidRPr="004C6F05">
        <w:rPr>
          <w:rFonts w:ascii="Times New Roman" w:hAnsi="Times New Roman" w:cs="Times New Roman"/>
          <w:sz w:val="28"/>
          <w:szCs w:val="28"/>
        </w:rPr>
        <w:t xml:space="preserve"> РФ от 27.12.2011 № 1687н « О медицинских критериях рождения, форме документа о рождении и порядке его выдачи».</w:t>
      </w:r>
    </w:p>
    <w:p w:rsidR="00434BD4" w:rsidRPr="004C6F05" w:rsidRDefault="00434BD4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 На новорожденных выдаётся  медицинское свидетельство о рождении (форма 103/у</w:t>
      </w:r>
      <w:proofErr w:type="gramStart"/>
      <w:r w:rsidR="00C46A47" w:rsidRPr="004C6F0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C46A47" w:rsidRPr="004C6F05">
        <w:rPr>
          <w:rFonts w:ascii="Times New Roman" w:hAnsi="Times New Roman" w:cs="Times New Roman"/>
          <w:sz w:val="28"/>
          <w:szCs w:val="28"/>
        </w:rPr>
        <w:t xml:space="preserve">о факту появления ребёнка на </w:t>
      </w:r>
      <w:r w:rsidRPr="004C6F05">
        <w:rPr>
          <w:rFonts w:ascii="Times New Roman" w:hAnsi="Times New Roman" w:cs="Times New Roman"/>
          <w:sz w:val="28"/>
          <w:szCs w:val="28"/>
        </w:rPr>
        <w:t>с</w:t>
      </w:r>
      <w:r w:rsidR="00C46A47" w:rsidRPr="004C6F05">
        <w:rPr>
          <w:rFonts w:ascii="Times New Roman" w:hAnsi="Times New Roman" w:cs="Times New Roman"/>
          <w:sz w:val="28"/>
          <w:szCs w:val="28"/>
        </w:rPr>
        <w:t>вет (</w:t>
      </w:r>
      <w:r w:rsidRPr="004C6F05">
        <w:rPr>
          <w:rFonts w:ascii="Times New Roman" w:hAnsi="Times New Roman" w:cs="Times New Roman"/>
          <w:sz w:val="28"/>
          <w:szCs w:val="28"/>
        </w:rPr>
        <w:t xml:space="preserve"> ранее его оформляли через 168ч после рождения).</w:t>
      </w:r>
    </w:p>
    <w:p w:rsidR="00E0196C" w:rsidRPr="004C6F05" w:rsidRDefault="00434BD4" w:rsidP="00E019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F05">
        <w:rPr>
          <w:rFonts w:ascii="Times New Roman" w:hAnsi="Times New Roman" w:cs="Times New Roman"/>
          <w:sz w:val="28"/>
          <w:szCs w:val="28"/>
        </w:rPr>
        <w:t>Здоровый новорожденный –</w:t>
      </w:r>
      <w:r w:rsidR="00E0196C" w:rsidRPr="004C6F05">
        <w:rPr>
          <w:rFonts w:ascii="Times New Roman" w:hAnsi="Times New Roman" w:cs="Times New Roman"/>
          <w:sz w:val="28"/>
          <w:szCs w:val="28"/>
        </w:rPr>
        <w:t xml:space="preserve"> ребёнок,</w:t>
      </w:r>
      <w:r w:rsidRPr="004C6F05">
        <w:rPr>
          <w:rFonts w:ascii="Times New Roman" w:hAnsi="Times New Roman" w:cs="Times New Roman"/>
          <w:sz w:val="28"/>
          <w:szCs w:val="28"/>
        </w:rPr>
        <w:t xml:space="preserve"> родившийся от практически здоровой матери, не имевшей осложнений во время беременности и родов</w:t>
      </w:r>
      <w:r w:rsidR="00CC0223" w:rsidRPr="004C6F05">
        <w:rPr>
          <w:rFonts w:ascii="Times New Roman" w:hAnsi="Times New Roman" w:cs="Times New Roman"/>
          <w:sz w:val="28"/>
          <w:szCs w:val="28"/>
        </w:rPr>
        <w:t xml:space="preserve">, с оценкой по  шкале </w:t>
      </w:r>
      <w:proofErr w:type="spellStart"/>
      <w:r w:rsidR="00CC0223" w:rsidRPr="004C6F05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="00CC0223" w:rsidRPr="004C6F05">
        <w:rPr>
          <w:rFonts w:ascii="Times New Roman" w:hAnsi="Times New Roman" w:cs="Times New Roman"/>
          <w:sz w:val="28"/>
          <w:szCs w:val="28"/>
        </w:rPr>
        <w:t xml:space="preserve"> 8-10 баллов, массой тела от3 до 4.5 кг, </w:t>
      </w:r>
      <w:proofErr w:type="spellStart"/>
      <w:r w:rsidR="00CC0223" w:rsidRPr="004C6F05">
        <w:rPr>
          <w:rFonts w:ascii="Times New Roman" w:hAnsi="Times New Roman" w:cs="Times New Roman"/>
          <w:sz w:val="28"/>
          <w:szCs w:val="28"/>
        </w:rPr>
        <w:t>массо-ростовым</w:t>
      </w:r>
      <w:proofErr w:type="spellEnd"/>
      <w:r w:rsidR="00CC0223" w:rsidRPr="004C6F05">
        <w:rPr>
          <w:rFonts w:ascii="Times New Roman" w:hAnsi="Times New Roman" w:cs="Times New Roman"/>
          <w:sz w:val="28"/>
          <w:szCs w:val="28"/>
        </w:rPr>
        <w:t xml:space="preserve"> коэффициентом</w:t>
      </w:r>
      <w:r w:rsidR="00E0196C" w:rsidRPr="004C6F05">
        <w:rPr>
          <w:rFonts w:ascii="Times New Roman" w:hAnsi="Times New Roman" w:cs="Times New Roman"/>
          <w:sz w:val="28"/>
          <w:szCs w:val="28"/>
        </w:rPr>
        <w:t xml:space="preserve"> 60-80, нормально протекавшим периодом адаптации, </w:t>
      </w:r>
      <w:proofErr w:type="spellStart"/>
      <w:r w:rsidR="00E0196C" w:rsidRPr="004C6F05">
        <w:rPr>
          <w:rFonts w:ascii="Times New Roman" w:hAnsi="Times New Roman" w:cs="Times New Roman"/>
          <w:sz w:val="28"/>
          <w:szCs w:val="28"/>
        </w:rPr>
        <w:t>мак-симальной</w:t>
      </w:r>
      <w:proofErr w:type="spellEnd"/>
      <w:r w:rsidR="00E0196C" w:rsidRPr="004C6F05">
        <w:rPr>
          <w:rFonts w:ascii="Times New Roman" w:hAnsi="Times New Roman" w:cs="Times New Roman"/>
          <w:sz w:val="28"/>
          <w:szCs w:val="28"/>
        </w:rPr>
        <w:t xml:space="preserve"> убылью первоначальной массы тела не более6-8%, находящийся на естественном вскармливании и выписанный из родильного дома на 5-6</w:t>
      </w:r>
      <w:proofErr w:type="gramEnd"/>
      <w:r w:rsidR="00E0196C" w:rsidRPr="004C6F05">
        <w:rPr>
          <w:rFonts w:ascii="Times New Roman" w:hAnsi="Times New Roman" w:cs="Times New Roman"/>
          <w:sz w:val="28"/>
          <w:szCs w:val="28"/>
        </w:rPr>
        <w:t xml:space="preserve"> сутки.</w:t>
      </w:r>
    </w:p>
    <w:p w:rsidR="00E0196C" w:rsidRPr="004C6F05" w:rsidRDefault="00E0196C" w:rsidP="00E0196C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Новорожденные – дети первого месяца жизни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>28 дней).</w:t>
      </w:r>
    </w:p>
    <w:p w:rsidR="00E0196C" w:rsidRPr="004C6F05" w:rsidRDefault="00E0196C" w:rsidP="00E0196C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Клинические группы новорожденных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0196C" w:rsidRPr="004C6F05" w:rsidRDefault="00E0196C" w:rsidP="00E01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Доношенные дети – родившиеся при сроке беременности 38-40 недель с массой тела более 2501 гр., длиной 47см и более, морфологически и функционально соответствующие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гестационному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возрасту.</w:t>
      </w:r>
    </w:p>
    <w:p w:rsidR="00676531" w:rsidRPr="004C6F05" w:rsidRDefault="00E0196C" w:rsidP="00E01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Недоношенные дети – родившиеся при сроке беременности менее 38 недель. Массой тела менее 2500 гр.,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длдиной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менее 47 см. Недоношенные</w:t>
      </w:r>
      <w:r w:rsidR="00676531" w:rsidRPr="004C6F05">
        <w:rPr>
          <w:rFonts w:ascii="Times New Roman" w:hAnsi="Times New Roman" w:cs="Times New Roman"/>
          <w:sz w:val="28"/>
          <w:szCs w:val="28"/>
        </w:rPr>
        <w:t xml:space="preserve"> дети могут быть:</w:t>
      </w:r>
    </w:p>
    <w:p w:rsidR="00676531" w:rsidRPr="004C6F05" w:rsidRDefault="00676531" w:rsidP="00676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- зрелыми, </w:t>
      </w:r>
    </w:p>
    <w:p w:rsidR="00676531" w:rsidRPr="004C6F05" w:rsidRDefault="00676531" w:rsidP="00676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- незрелыми </w:t>
      </w:r>
    </w:p>
    <w:p w:rsidR="00E0196C" w:rsidRPr="004C6F05" w:rsidRDefault="00676531" w:rsidP="00676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- с внутриутробной гипотрофией</w:t>
      </w:r>
    </w:p>
    <w:p w:rsidR="00676531" w:rsidRPr="004C6F05" w:rsidRDefault="00676531" w:rsidP="00676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Недоношенные по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гестационному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возрасту классифицируются:</w:t>
      </w:r>
    </w:p>
    <w:p w:rsidR="00676531" w:rsidRPr="004C6F05" w:rsidRDefault="00676531" w:rsidP="00676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1 степень-35-37 недель                  2502г-2000г</w:t>
      </w:r>
    </w:p>
    <w:p w:rsidR="00676531" w:rsidRPr="004C6F05" w:rsidRDefault="00676531" w:rsidP="00676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2 степень-32-34 недели                  2000г-1501г</w:t>
      </w:r>
    </w:p>
    <w:p w:rsidR="00676531" w:rsidRPr="004C6F05" w:rsidRDefault="00676531" w:rsidP="00676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lastRenderedPageBreak/>
        <w:t>3 степень – 29-31 недели                1500г-1001г</w:t>
      </w:r>
    </w:p>
    <w:p w:rsidR="00676531" w:rsidRPr="004C6F05" w:rsidRDefault="00676531" w:rsidP="00676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4 степень- менее 29 недель             1000г-500г</w:t>
      </w:r>
    </w:p>
    <w:p w:rsidR="00676531" w:rsidRPr="004C6F05" w:rsidRDefault="00676531" w:rsidP="00676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31" w:rsidRPr="004C6F05" w:rsidRDefault="00676531" w:rsidP="00676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Незрелые дети – дети. Не соответствующие по степени зрелости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гестационному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возрасту. Они могут быть доношенными и недоношенными.</w:t>
      </w:r>
    </w:p>
    <w:p w:rsidR="00676531" w:rsidRPr="004C6F05" w:rsidRDefault="00676531" w:rsidP="00676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Переношенные дети – дети, родившиеся</w:t>
      </w:r>
      <w:r w:rsidR="00284D2E" w:rsidRPr="004C6F05">
        <w:rPr>
          <w:rFonts w:ascii="Times New Roman" w:hAnsi="Times New Roman" w:cs="Times New Roman"/>
          <w:sz w:val="28"/>
          <w:szCs w:val="28"/>
        </w:rPr>
        <w:t xml:space="preserve"> при сроке беременности свыше 42 недель и имеющие клинические признаки </w:t>
      </w:r>
      <w:proofErr w:type="spellStart"/>
      <w:r w:rsidR="00284D2E" w:rsidRPr="004C6F05">
        <w:rPr>
          <w:rFonts w:ascii="Times New Roman" w:hAnsi="Times New Roman" w:cs="Times New Roman"/>
          <w:sz w:val="28"/>
          <w:szCs w:val="28"/>
        </w:rPr>
        <w:t>переношенности</w:t>
      </w:r>
      <w:proofErr w:type="spellEnd"/>
      <w:r w:rsidR="00284D2E" w:rsidRPr="004C6F05">
        <w:rPr>
          <w:rFonts w:ascii="Times New Roman" w:hAnsi="Times New Roman" w:cs="Times New Roman"/>
          <w:sz w:val="28"/>
          <w:szCs w:val="28"/>
        </w:rPr>
        <w:t>.</w:t>
      </w:r>
    </w:p>
    <w:p w:rsidR="00284D2E" w:rsidRPr="004C6F05" w:rsidRDefault="00284D2E" w:rsidP="00676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Дети с внутриутробной гипотрофией – дети, у которых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массо-ростовой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показатель ниже нормы</w:t>
      </w:r>
      <w:r w:rsidR="00564267" w:rsidRPr="004C6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>норма 60-80)</w:t>
      </w:r>
      <w:r w:rsidR="00564267" w:rsidRPr="004C6F05">
        <w:rPr>
          <w:rFonts w:ascii="Times New Roman" w:hAnsi="Times New Roman" w:cs="Times New Roman"/>
          <w:sz w:val="28"/>
          <w:szCs w:val="28"/>
        </w:rPr>
        <w:t xml:space="preserve"> или имеются признаки задержки внутриутробного развития.</w:t>
      </w:r>
    </w:p>
    <w:p w:rsidR="00564267" w:rsidRPr="004C6F05" w:rsidRDefault="00564267" w:rsidP="0056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Формы задержки внутриутробного развития (ЗВУР):</w:t>
      </w:r>
    </w:p>
    <w:p w:rsidR="00564267" w:rsidRPr="004C6F05" w:rsidRDefault="00564267" w:rsidP="005642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Гипотрофическая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– дефицит </w:t>
      </w:r>
      <w:r w:rsidR="00F33B50" w:rsidRPr="004C6F05">
        <w:rPr>
          <w:rFonts w:ascii="Times New Roman" w:hAnsi="Times New Roman" w:cs="Times New Roman"/>
          <w:sz w:val="28"/>
          <w:szCs w:val="28"/>
        </w:rPr>
        <w:t>массы по отношению к длине;</w:t>
      </w:r>
    </w:p>
    <w:p w:rsidR="00564267" w:rsidRPr="004C6F05" w:rsidRDefault="00564267" w:rsidP="005642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Гипопластическая – пропорциональное уменьшение всех параметров физического развития;</w:t>
      </w:r>
    </w:p>
    <w:p w:rsidR="00564267" w:rsidRPr="004C6F05" w:rsidRDefault="00564267" w:rsidP="005642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Дистрофическая (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диспластическая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>) – выраженные диспропорции,</w:t>
      </w:r>
    </w:p>
    <w:p w:rsidR="00564267" w:rsidRPr="004C6F05" w:rsidRDefault="00564267" w:rsidP="005642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нарушение телосложения, трофические расстройства на фоне значительного снижения не только массы, но и длины тела и окружностей головы.</w:t>
      </w:r>
    </w:p>
    <w:p w:rsidR="00F33B50" w:rsidRPr="004C6F05" w:rsidRDefault="00F33B50" w:rsidP="005642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Выделяют три степени тяжести  ЗВУР: лёгкую, среднюю и тяжёлую.</w:t>
      </w:r>
    </w:p>
    <w:p w:rsidR="00F33B50" w:rsidRPr="004C6F05" w:rsidRDefault="00F33B50" w:rsidP="005642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64267" w:rsidRPr="004C6F05" w:rsidRDefault="00F33B50" w:rsidP="00F33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Маленькие дети, рождённые в срок – это дети с массой тела меньше 2500г, анатомически и функционально зрелые в соответствии с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гестационным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возрастом, имеющие рост, пропорциональный массе тела.</w:t>
      </w:r>
    </w:p>
    <w:p w:rsidR="00F33B50" w:rsidRPr="004C6F05" w:rsidRDefault="00206C76" w:rsidP="00F33B50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После выписки новорожденного из родильного дома ребёнок передаётся под наблюдение в детскую поликлинику. Сведения о выписке детей поступают ежедневно, записываются в журнал регистрации новорожденных и в тот же день передаются участковым педиатрам.</w:t>
      </w:r>
    </w:p>
    <w:p w:rsidR="00BB1F56" w:rsidRPr="004C6F05" w:rsidRDefault="00206C76" w:rsidP="00F33B50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 Врачебно-сестринский патронаж новорожденного выполняется вне зависимости от прописки матери. Профилактическая работа с новорожденными заключается в проведении первичного врачебн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сестринского патронажа в первые трое суток после выписки из роддома, если</w:t>
      </w:r>
      <w:r w:rsidR="00BB1F56" w:rsidRPr="004C6F05">
        <w:rPr>
          <w:rFonts w:ascii="Times New Roman" w:hAnsi="Times New Roman" w:cs="Times New Roman"/>
          <w:sz w:val="28"/>
          <w:szCs w:val="28"/>
        </w:rPr>
        <w:t xml:space="preserve"> новорожденный здоро</w:t>
      </w:r>
      <w:r w:rsidR="00C46A47" w:rsidRPr="004C6F05">
        <w:rPr>
          <w:rFonts w:ascii="Times New Roman" w:hAnsi="Times New Roman" w:cs="Times New Roman"/>
          <w:sz w:val="28"/>
          <w:szCs w:val="28"/>
        </w:rPr>
        <w:t xml:space="preserve">в, и обязательно в первые сутки </w:t>
      </w:r>
      <w:bookmarkStart w:id="0" w:name="_GoBack"/>
      <w:bookmarkEnd w:id="0"/>
      <w:r w:rsidR="00BB1F56" w:rsidRPr="004C6F05">
        <w:rPr>
          <w:rFonts w:ascii="Times New Roman" w:hAnsi="Times New Roman" w:cs="Times New Roman"/>
          <w:sz w:val="28"/>
          <w:szCs w:val="28"/>
        </w:rPr>
        <w:t>- если у новорожденного имеются отклонения в состоянии здоровья или неблагоприятные  условия проживания.</w:t>
      </w:r>
    </w:p>
    <w:p w:rsidR="00DC4DCA" w:rsidRPr="004C6F05" w:rsidRDefault="00BB1F56" w:rsidP="00DC4DCA">
      <w:pPr>
        <w:pStyle w:val="a4"/>
        <w:rPr>
          <w:color w:val="4A4A4A"/>
          <w:sz w:val="23"/>
          <w:szCs w:val="23"/>
        </w:rPr>
      </w:pPr>
      <w:r w:rsidRPr="004C6F05">
        <w:rPr>
          <w:sz w:val="28"/>
          <w:szCs w:val="28"/>
        </w:rPr>
        <w:t xml:space="preserve">ПВСП – проводится </w:t>
      </w:r>
      <w:r w:rsidR="00DC4DCA" w:rsidRPr="004C6F05">
        <w:rPr>
          <w:sz w:val="28"/>
          <w:szCs w:val="28"/>
        </w:rPr>
        <w:t xml:space="preserve">по определённой схеме </w:t>
      </w:r>
      <w:proofErr w:type="gramStart"/>
      <w:r w:rsidR="00DC4DCA" w:rsidRPr="004C6F05">
        <w:rPr>
          <w:sz w:val="28"/>
          <w:szCs w:val="28"/>
        </w:rPr>
        <w:t xml:space="preserve">( </w:t>
      </w:r>
      <w:proofErr w:type="gramEnd"/>
      <w:r w:rsidR="00DC4DCA" w:rsidRPr="004C6F05">
        <w:rPr>
          <w:sz w:val="28"/>
          <w:szCs w:val="28"/>
        </w:rPr>
        <w:t>см приложение )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Педиатр уточняет и оценивает социальный анамнез, собирает и оценивает генеалогический и биологический анамнез, используя данные опроса</w:t>
      </w:r>
      <w:r w:rsidR="0024779A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матери, дородовых патронажей и сведения из обменной карты новорожденного.</w:t>
      </w:r>
    </w:p>
    <w:p w:rsidR="0033291A" w:rsidRPr="004C6F05" w:rsidRDefault="0024779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уделяется вскармливанию новорожденного.</w:t>
      </w:r>
    </w:p>
    <w:p w:rsidR="0024779A" w:rsidRPr="004C6F05" w:rsidRDefault="0033291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24779A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Оцениваются навыки и знания матери о кормлении ребёнка грудью для выявления трудностей и проблем со вскармливанием</w:t>
      </w:r>
    </w:p>
    <w:p w:rsidR="0033291A" w:rsidRPr="004C6F05" w:rsidRDefault="0033291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Осматриваются грудные железы матери</w:t>
      </w:r>
    </w:p>
    <w:p w:rsidR="0033291A" w:rsidRPr="004C6F05" w:rsidRDefault="0033291A" w:rsidP="003329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даются рекомендации:</w:t>
      </w:r>
    </w:p>
    <w:p w:rsidR="0033291A" w:rsidRPr="004C6F05" w:rsidRDefault="0033291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правильно располагать и прикладывать ребёнка к груди</w:t>
      </w:r>
    </w:p>
    <w:p w:rsidR="0033291A" w:rsidRPr="004C6F05" w:rsidRDefault="009D0FD4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Кормить ребёнка по требованию (</w:t>
      </w:r>
      <w:r w:rsidR="0033291A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8-12 раз в сутки) без ночных перерывов;</w:t>
      </w:r>
    </w:p>
    <w:p w:rsidR="0033291A" w:rsidRPr="004C6F05" w:rsidRDefault="0033291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давать новорожденному никакой другой пищи кроме грудного молока</w:t>
      </w:r>
      <w:r w:rsidR="009D0FD4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D0FD4" w:rsidRPr="004C6F05" w:rsidRDefault="009D0FD4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пользоваться сосками. Пустышками;</w:t>
      </w:r>
    </w:p>
    <w:p w:rsidR="009D0FD4" w:rsidRPr="004C6F05" w:rsidRDefault="009D0FD4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объективном обследовании обращается внимание на следующее: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Кожа. </w:t>
      </w:r>
      <w:r w:rsidR="00545DBB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Медсестра отмечает 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 кожи, наличие родимы</w:t>
      </w:r>
      <w:r w:rsidR="00545DBB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и сосудистых пятен, сыпи,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обращает внимание и на проявление физиологической желтухи. Обычно желтушный оттенок исчезает к середине первой –началу второй недели, и кожа становится бледно-розовой. На ощупь кожа малыша должна быть гладкой и бархатистой.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</w:t>
      </w: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Голова</w:t>
      </w:r>
      <w:r w:rsidRPr="004C6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Медсестра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измеряет объем головки малыша и внимательно осматривает ее, обращая внимание на ее форму, состояние родничков и швов черепа. Цель такого осмотра –исключение пороков костной системы головы и своевременное обнаружение признаков повышенного внутричерепного давления. 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Глаза. </w:t>
      </w:r>
      <w:r w:rsidR="00545DBB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Медсестра 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следит, как реагируют зрачки на свет, движутся ли они вместе или отдельно друг от друга. Он обращает внимание и на состояние век. Отек и покраснение века могут быть признаками непроходимости слезного канала или конъюнктивита.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Нос. 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Здоровый младенец дышит через нос. Если носовые проходы закупорены, ему приходится дышать ртом – в таком случае могут возникнуть трудности с кормление</w:t>
      </w:r>
      <w:r w:rsidR="00545DBB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Полость рта. 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Полость рта исследуется для того, чтобы исключить врожденные аномалии: расщепление губ или нёба, изъяны в строении языка, наличие врожденных зубов. Особого внимания заслуживает слизистая 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оболочка рта. Иногда на ней могут быть видны проявления грибкового стоматита (молочницы) в виде белого творожистого налета.</w:t>
      </w:r>
    </w:p>
    <w:p w:rsidR="00DC4DCA" w:rsidRPr="004C6F05" w:rsidRDefault="00545DBB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Шея: </w:t>
      </w:r>
      <w:r w:rsidRPr="004C6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Медсестра проводит пальпацию шейных лимфоузлов</w:t>
      </w:r>
      <w:r w:rsidR="00DC4DCA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ребенка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C4DCA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проверяет состояние мышечной системы. К сожалению, во время родов мышцы шеи довольно часто травмируются (особенно при тазовом </w:t>
      </w:r>
      <w:proofErr w:type="spellStart"/>
      <w:r w:rsidR="00DC4DCA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предлежании</w:t>
      </w:r>
      <w:proofErr w:type="spellEnd"/>
      <w:r w:rsidR="00DC4DCA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Если вовремя не заметить патологических изменений, то у ребенка может развиться кривошея.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Ключицы. </w:t>
      </w:r>
      <w:r w:rsidR="00D155C3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проверки ключиц м\р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вытягивает руки ребенка, разводит их в стороны и заводит за головку малыша –при этом важно, как ребенок реагирует на подобные манипуляции. Если его ручка висит как плеть (парез </w:t>
      </w:r>
      <w:r w:rsidR="00D155C3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руки), можно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заподозрит</w:t>
      </w:r>
      <w:r w:rsidR="00D155C3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перелом ключицы.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Грудная клетка. </w:t>
      </w:r>
      <w:r w:rsidR="00D155C3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Медсестра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измеряет объем грудной клетки. С помощью стетоскопа определяет, с какой частотой бьется сердце ребенка. Нормальной частотой пульса у новорожденного принято считать 120-140 ударов в минуту. Очень важно исключить порок сердца, на который могут указывать различные шумы. Педиатр прослушивает дыхание ребенка спереди и со спины – на предмет наличия хрипов. Дыхание у здорового малыша довольно равномерное – 35-40 вдохов и выдохов в минуту. Некоторые врачи начинают осмотр именно с таких манипуляций – пока ребенок не раскричался.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Живот. 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Педиатр обычно ощупывает живот ребенка, чтобы убедиться, что он мягкий. Затем он проверяет, не увеличены ли внутренние органы. Очень важно, чтобы размеры печени и селезенки были в пределах нормы.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Пупочная ранка. </w:t>
      </w:r>
      <w:r w:rsidR="00D155C3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Медсестра 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расскажет, как правильно ухаживать за пупочной ранкой, ведь при неправильном уходе она может стать очагом инфекции. Если у малыша образовалось маленькое вздутие, важно не пропустить появление пупочной грыжи.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Бедра. </w:t>
      </w:r>
      <w:r w:rsidR="00D155C3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Медсестра укладывает ребенка на спину сгибает и разводит его ноги,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они коснулись поверхности стола. Та</w:t>
      </w:r>
      <w:r w:rsidR="00D155C3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 образом проверяют, нет ли дисплазии тазобедренного сустава.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обнаружена патология, то успех лечения зависит от того, как рано оно будет проведено.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Половые органы. </w:t>
      </w:r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Медсестра должна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убедиться, что половые органы имеют нормальную форму. У девочки важна общая форма строения половых губ: малые половые губы должны прикрываться большими.  У доношенного мальчика яички должны быть опущены в мошонку. При осмотре</w:t>
      </w:r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исключить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водянку яичек.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Рефлексы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Проверка рефлексов –обязательный элемент первого осмотра.  Для того чтобы проверить рефлекс обхватывания (объятия), сосательный, ладонно-ротовой и хватательный рефлексы, ребенка укладывают на спинку.  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Рефлекс опоры и автоматической походки можно</w:t>
      </w:r>
      <w:r w:rsidRPr="004C6F05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наблюдать, поддерживая малыша под мышками так, чтобы его ножки касались горизонтальной поверхности. При проверке защитного рефлекса и рефлекса ползания ребенка выкладывают на живот.  Для полной оценки рабо</w:t>
      </w:r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нервной системы проверяются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спинальные автоматизмы – рефлексы Галанта, Переса, реакцию на испуг (рефлекс Моро).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Мышечный тонус. 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Мышечный тонус – один из критериев, по которым оценивается работа нервной системы ребенка.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норме физиологическое повышение мышечного тонуса сохраняется у детей до 2,5 месяцев на ручках и до 4 месяцев на </w:t>
      </w:r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ногах. При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нарушения</w:t>
      </w:r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мышечного тонуса (</w:t>
      </w:r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значительный </w:t>
      </w:r>
      <w:proofErr w:type="spellStart"/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</w:t>
      </w:r>
      <w:proofErr w:type="spellEnd"/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или </w:t>
      </w:r>
      <w:proofErr w:type="spellStart"/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гипотонус</w:t>
      </w:r>
      <w:proofErr w:type="spellEnd"/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асимметрия напряжения мышц правой и левой стороны тела), </w:t>
      </w:r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назначается </w:t>
      </w:r>
      <w:proofErr w:type="spellStart"/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консультаця</w:t>
      </w:r>
      <w:proofErr w:type="spellEnd"/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невропатолога.</w:t>
      </w:r>
    </w:p>
    <w:p w:rsidR="00681D07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Поведение и самочувствие. 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Осматривая</w:t>
      </w:r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новорожденного, медсестра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обязательно играет и разговаривает с ним, одновременно внимательно наблюдая за его поведением: не вялый ли ребенок, нормально ли он себя чувствует.</w:t>
      </w:r>
    </w:p>
    <w:p w:rsidR="00DC4DCA" w:rsidRPr="004C6F05" w:rsidRDefault="00681D07" w:rsidP="00681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DC4DCA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желанию родителей ребенка может наблюдать педиатр с другого участка. Для этого маме необходимо лично договориться с врачом. Если основная нагрузка не позволит педиатру полноценно наблюдать малыша с другого участка, в так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просьбе может быть отказано.</w:t>
      </w:r>
    </w:p>
    <w:p w:rsidR="00DC4DCA" w:rsidRPr="004C6F05" w:rsidRDefault="00DC4DCA" w:rsidP="00DC4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первом патронажном визите медсестра обязательно проведет с матерью беседу о правилах ухода за младенцем, обучит приемам поглаживающего массажа и простой гимнастики. Кроме того, медсестра оставит информацию, которой непременно должны располагать родители, а именно:</w:t>
      </w:r>
    </w:p>
    <w:p w:rsidR="00DC4DCA" w:rsidRPr="004C6F05" w:rsidRDefault="00DC4DCA" w:rsidP="00DC4DC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адрес и телефон участковой поликлиники, амбулатории и детской районной больницы;</w:t>
      </w:r>
    </w:p>
    <w:p w:rsidR="00DC4DCA" w:rsidRPr="004C6F05" w:rsidRDefault="00DC4DCA" w:rsidP="00DC4DC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часы консультаций участкового педиатра и приемов в «грудничковый день»;</w:t>
      </w:r>
    </w:p>
    <w:p w:rsidR="00DC4DCA" w:rsidRPr="004C6F05" w:rsidRDefault="00DC4DCA" w:rsidP="00DC4DC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 скорой помощи или медицинского отделения, куда можно обратиться за срочной помощью на дому;</w:t>
      </w:r>
    </w:p>
    <w:p w:rsidR="00DC4DCA" w:rsidRPr="004C6F05" w:rsidRDefault="00DC4DCA" w:rsidP="00DC4DC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сведения о том, где и как оформить на ребенка полис обязательного медицинского страхования.</w:t>
      </w:r>
    </w:p>
    <w:p w:rsidR="00AA2040" w:rsidRPr="004C6F05" w:rsidRDefault="00DC4DCA" w:rsidP="00BF6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Придя к вам в дом, врач и медсестра непременно должны вымыть руки. Среди нормативных документов не существует положения, по которому они обязаны сним</w:t>
      </w:r>
      <w:r w:rsidR="00681D07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 обувь и носить </w:t>
      </w:r>
      <w:r w:rsidR="00BF69B8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халат.</w:t>
      </w:r>
    </w:p>
    <w:p w:rsidR="00E4687E" w:rsidRPr="004C6F05" w:rsidRDefault="00AA2040" w:rsidP="00BF6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первичного врачебно-сестринского патронажа вносятся в историю развития ребёнка (форма</w:t>
      </w:r>
      <w:r w:rsidR="00E4687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№112/у), 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которой оценивается состояние здоровья, выставляется группа здоровья</w:t>
      </w:r>
      <w:r w:rsidR="00E4687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группа риска и составляется план </w:t>
      </w:r>
      <w:r w:rsidR="00E4687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диспансерного наблюдения на 1 месяц жизни. План включает вопросы режима, ухода, воспитания, вскармливания и закаливания ребёнка , а при показаниях – восстановительные, профилактические и лечебные </w:t>
      </w:r>
      <w:proofErr w:type="spellStart"/>
      <w:r w:rsidR="00E4687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</w:t>
      </w:r>
      <w:proofErr w:type="gramStart"/>
      <w:r w:rsidR="00E4687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="00E4687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редусматриваются</w:t>
      </w:r>
      <w:proofErr w:type="spellEnd"/>
      <w:r w:rsidR="00E4687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по профилактике </w:t>
      </w:r>
      <w:proofErr w:type="spellStart"/>
      <w:r w:rsidR="00E4687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гипогалактии</w:t>
      </w:r>
      <w:proofErr w:type="spellEnd"/>
      <w:r w:rsidR="00E4687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матери.</w:t>
      </w:r>
    </w:p>
    <w:p w:rsidR="00E4687E" w:rsidRPr="004C6F05" w:rsidRDefault="00E4687E" w:rsidP="00BF6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Медсестра выполняет на первом году жизни 20-25 патронажей к ребёнку, в том числе  на первом месяце – в первые сутки после выписки, далее 2 раза в неделю</w:t>
      </w:r>
      <w:proofErr w:type="gramStart"/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Схема унифицированной записи в приложении) При подозрении на гнойно-септические заболевания медсестра посещает новорожденного ежедневно в течение 10 дней. В 1месяц медсестра приглашает ребёнка в КЗР.</w:t>
      </w:r>
    </w:p>
    <w:p w:rsidR="00E4687E" w:rsidRPr="004C6F05" w:rsidRDefault="00E4687E" w:rsidP="00BF6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оказании помощи заболевшему ребёнку врач и медсестра </w:t>
      </w:r>
      <w:r w:rsidR="0042358C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наблюдают его ежедневно до полного выздоровления. По показаниям ребёнку на дому проводятся все необходимые лабораторные исследования, вызываются для консультаций специалисты узкого профиля.</w:t>
      </w:r>
    </w:p>
    <w:p w:rsidR="00E77980" w:rsidRPr="004C6F05" w:rsidRDefault="00E77980" w:rsidP="00BF6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Недоношенные 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поступают под наблюдение на педиатрический</w:t>
      </w:r>
      <w:r w:rsidRPr="004C6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участок после выписки из отделения выхаживания недоношенных детей. </w:t>
      </w:r>
    </w:p>
    <w:p w:rsidR="00E4687E" w:rsidRPr="004C6F05" w:rsidRDefault="00E77980" w:rsidP="00BF6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Условия выписки на 3-й, амбулаторный этап выхаживания:</w:t>
      </w:r>
    </w:p>
    <w:p w:rsidR="00E77980" w:rsidRPr="004C6F05" w:rsidRDefault="00E77980" w:rsidP="00E7798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может поддерживать температуру тела в открытой кровати в течение 24-48 часов,</w:t>
      </w:r>
    </w:p>
    <w:p w:rsidR="00A37262" w:rsidRPr="004C6F05" w:rsidRDefault="00E77980" w:rsidP="00E7798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образования родителей</w:t>
      </w:r>
    </w:p>
    <w:p w:rsidR="00E77980" w:rsidRPr="004C6F05" w:rsidRDefault="00E77980" w:rsidP="00E7798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самостоятельно кормиться из бутылочки или грудью и не требует дополнительного парентерального питания</w:t>
      </w:r>
    </w:p>
    <w:p w:rsidR="00E77980" w:rsidRPr="004C6F05" w:rsidRDefault="00E77980" w:rsidP="00E7798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Проявляет признаки устойчивого увеличения веса </w:t>
      </w:r>
      <w:proofErr w:type="gramStart"/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достижения веса 2000г)</w:t>
      </w:r>
    </w:p>
    <w:p w:rsidR="00E77980" w:rsidRPr="004C6F05" w:rsidRDefault="00E77980" w:rsidP="00E7798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при планировании выписки ребёнка необходимо учитывать:</w:t>
      </w:r>
    </w:p>
    <w:p w:rsidR="00E77980" w:rsidRPr="004C6F05" w:rsidRDefault="00697F03" w:rsidP="00E7798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образования родителей</w:t>
      </w:r>
    </w:p>
    <w:p w:rsidR="00697F03" w:rsidRPr="004C6F05" w:rsidRDefault="00697F03" w:rsidP="00E7798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оказания медицинской помощи в домашних условиях</w:t>
      </w:r>
    </w:p>
    <w:p w:rsidR="00697F03" w:rsidRPr="004C6F05" w:rsidRDefault="00697F03" w:rsidP="00E7798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Нерешённые медицинские проблемы</w:t>
      </w:r>
    </w:p>
    <w:p w:rsidR="00697F03" w:rsidRPr="004C6F05" w:rsidRDefault="00697F03" w:rsidP="00E7798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план по уходу на дому</w:t>
      </w:r>
    </w:p>
    <w:p w:rsidR="00697F03" w:rsidRPr="004C6F05" w:rsidRDefault="00697F03" w:rsidP="00E7798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квалифицированного медицинского наблюдения на педиатрическом участке.</w:t>
      </w:r>
    </w:p>
    <w:p w:rsidR="00697F03" w:rsidRPr="004C6F05" w:rsidRDefault="00697F03" w:rsidP="00697F0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Наблюдение недоношенного ребёнка после выписки </w:t>
      </w:r>
    </w:p>
    <w:p w:rsidR="00F35046" w:rsidRPr="004C6F05" w:rsidRDefault="00F35046" w:rsidP="00697F0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Врачебно-сестринский патронаж проводит</w:t>
      </w:r>
      <w:r w:rsidR="00A46EB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в первые сутки после выписки совместно с зав. </w:t>
      </w:r>
      <w:r w:rsidR="006E4813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46EB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тделением</w:t>
      </w:r>
      <w:r w:rsidR="006E4813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повторный осмотр – на следующий день, далее </w:t>
      </w:r>
      <w:r w:rsidR="00A46EB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еженедельно до 1 </w:t>
      </w:r>
      <w:proofErr w:type="spellStart"/>
      <w:r w:rsidR="00A46EB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</w:t>
      </w:r>
      <w:proofErr w:type="spellEnd"/>
      <w:proofErr w:type="gramStart"/>
      <w:r w:rsidR="006E4813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6E4813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46EB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</w:t>
      </w:r>
      <w:proofErr w:type="spellStart"/>
      <w:r w:rsidR="00A46EB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</w:t>
      </w:r>
      <w:proofErr w:type="spellEnd"/>
      <w:r w:rsidR="00A46EB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педиатр посещает ребёнка  1 раз в 2 недели. Медсестра посещает недоношенного</w:t>
      </w:r>
      <w:r w:rsidR="00B7760B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индивидуальному  плану, в зависимости от состояния ребёнка; затем</w:t>
      </w:r>
      <w:r w:rsidR="00A46EBE" w:rsidRPr="004C6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7 месячного возраста 2 раза в месяц, затем 1 раз в месяц.</w:t>
      </w:r>
    </w:p>
    <w:p w:rsidR="00697F03" w:rsidRPr="004C6F05" w:rsidRDefault="00697F03" w:rsidP="00697F0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6F05" w:rsidRPr="004C6F05" w:rsidRDefault="004C6F05" w:rsidP="004C6F0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6F05">
        <w:rPr>
          <w:rFonts w:ascii="Times New Roman" w:hAnsi="Times New Roman" w:cs="Times New Roman"/>
          <w:b/>
          <w:color w:val="FF0000"/>
          <w:sz w:val="28"/>
          <w:szCs w:val="28"/>
        </w:rPr>
        <w:t>Решите тесты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!!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1.Вы участковая медсестра должны провести 2-ой дородовый патронаж беременной женщине. На каком сроке беременности проводится 2-ой дородовый патронаж: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А до 10 недели беременности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В на 1-ой неделе беременности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на 2-ом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месяце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беременности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Д на 30-ой недели беременности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Е всё верно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2. Целью профилактического направления работы медицинской сестры педиатрического участка является:</w:t>
      </w:r>
    </w:p>
    <w:p w:rsidR="004C6F05" w:rsidRPr="004C6F05" w:rsidRDefault="004C6F05" w:rsidP="004C6F05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rPr>
          <w:rFonts w:ascii="Times New Roman" w:hAnsi="Times New Roman"/>
          <w:sz w:val="28"/>
          <w:szCs w:val="28"/>
        </w:rPr>
      </w:pPr>
      <w:proofErr w:type="gramStart"/>
      <w:r w:rsidRPr="004C6F05">
        <w:rPr>
          <w:rFonts w:ascii="Times New Roman" w:hAnsi="Times New Roman"/>
          <w:sz w:val="28"/>
          <w:szCs w:val="28"/>
        </w:rPr>
        <w:t>Гармоничное</w:t>
      </w:r>
      <w:proofErr w:type="gramEnd"/>
      <w:r w:rsidRPr="004C6F05">
        <w:rPr>
          <w:rFonts w:ascii="Times New Roman" w:hAnsi="Times New Roman"/>
          <w:sz w:val="28"/>
          <w:szCs w:val="28"/>
        </w:rPr>
        <w:t xml:space="preserve"> физическое и НПР ребёнка</w:t>
      </w:r>
    </w:p>
    <w:p w:rsidR="004C6F05" w:rsidRPr="004C6F05" w:rsidRDefault="004C6F05" w:rsidP="004C6F0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C6F05">
        <w:rPr>
          <w:rFonts w:ascii="Times New Roman" w:hAnsi="Times New Roman"/>
          <w:sz w:val="28"/>
          <w:szCs w:val="28"/>
        </w:rPr>
        <w:t>Предупреждение инфекционных заболеваний</w:t>
      </w:r>
    </w:p>
    <w:p w:rsidR="004C6F05" w:rsidRPr="004C6F05" w:rsidRDefault="004C6F05" w:rsidP="004C6F0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4C6F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6F05">
        <w:rPr>
          <w:rFonts w:ascii="Times New Roman" w:hAnsi="Times New Roman"/>
          <w:sz w:val="28"/>
          <w:szCs w:val="28"/>
        </w:rPr>
        <w:t xml:space="preserve"> воспитанием ребёнка в социально неблагополучной семье</w:t>
      </w:r>
    </w:p>
    <w:p w:rsidR="004C6F05" w:rsidRPr="004C6F05" w:rsidRDefault="004C6F05" w:rsidP="004C6F0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C6F05">
        <w:rPr>
          <w:rFonts w:ascii="Times New Roman" w:hAnsi="Times New Roman"/>
          <w:sz w:val="28"/>
          <w:szCs w:val="28"/>
        </w:rPr>
        <w:t xml:space="preserve">Всё </w:t>
      </w:r>
      <w:proofErr w:type="spellStart"/>
      <w:r w:rsidRPr="004C6F05">
        <w:rPr>
          <w:rFonts w:ascii="Times New Roman" w:hAnsi="Times New Roman"/>
          <w:sz w:val="28"/>
          <w:szCs w:val="28"/>
        </w:rPr>
        <w:t>верн</w:t>
      </w:r>
      <w:proofErr w:type="spellEnd"/>
    </w:p>
    <w:p w:rsidR="004C6F05" w:rsidRPr="004C6F05" w:rsidRDefault="004C6F05" w:rsidP="004C6F0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C6F05">
        <w:rPr>
          <w:rFonts w:ascii="Times New Roman" w:hAnsi="Times New Roman"/>
          <w:sz w:val="28"/>
          <w:szCs w:val="28"/>
        </w:rPr>
        <w:t>Всё перечисленное неверно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3Количество патронажей к детям первого года жизни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>проводимых медсестрой  составляет: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F0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не менее 12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>е менее 6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>е менее 7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6F0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менее 3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Е-   5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4..Под наблюдением детской больницы находятся дети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F05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>: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А- с момента рождения до 18 лет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F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момента рождения до 15 лет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F0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с момента рождения до 14 лет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6F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момента рождения до 17 лет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F0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 всё перечисленное верно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lastRenderedPageBreak/>
        <w:t>5..Вы участковая медсестра должны провести 2-ой дородовый патронаж беременной женщине. На каком сроке беременности проводится 2-ой дородовый патронаж: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А до 10 недели беременности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В на 1-ой неделе беременности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на 2-ом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месяце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беременности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Д на 30-ой недели беременности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Е всё верно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6..Вы, участковая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медецинская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сестра педиатрического профиля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как часто вы будете проводить перепись детского населения?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6F05">
        <w:rPr>
          <w:rFonts w:ascii="Times New Roman" w:hAnsi="Times New Roman" w:cs="Times New Roman"/>
          <w:sz w:val="28"/>
          <w:szCs w:val="28"/>
        </w:rPr>
        <w:t xml:space="preserve"> 1 раз в 3 года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6F05">
        <w:rPr>
          <w:rFonts w:ascii="Times New Roman" w:hAnsi="Times New Roman" w:cs="Times New Roman"/>
          <w:sz w:val="28"/>
          <w:szCs w:val="28"/>
        </w:rPr>
        <w:t xml:space="preserve"> 1 раз в 10 лет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6F05">
        <w:rPr>
          <w:rFonts w:ascii="Times New Roman" w:hAnsi="Times New Roman" w:cs="Times New Roman"/>
          <w:sz w:val="28"/>
          <w:szCs w:val="28"/>
        </w:rPr>
        <w:t xml:space="preserve"> каждый месяц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6F05">
        <w:rPr>
          <w:rFonts w:ascii="Times New Roman" w:hAnsi="Times New Roman" w:cs="Times New Roman"/>
          <w:sz w:val="28"/>
          <w:szCs w:val="28"/>
        </w:rPr>
        <w:t xml:space="preserve"> 2 раза в год   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6F05">
        <w:rPr>
          <w:rFonts w:ascii="Times New Roman" w:hAnsi="Times New Roman" w:cs="Times New Roman"/>
          <w:sz w:val="28"/>
          <w:szCs w:val="28"/>
        </w:rPr>
        <w:t xml:space="preserve"> каждую неделю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7.. Вы участковая медсестра. К каким методам исследования вам необходимо подготовить ребёнка 1-го месяца жизни: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А УЗИ органов брюшной полости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В УЗИ сердца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С УЗИ тазобедренных суставов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Д УЗИ головного мозга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Е всё верно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8..Вы участковая медсестра. Какие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перенатальные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факторы риска выясняются при проведении дородового патронажа: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А отягощённая наследственность, отягощённый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акушерско-геникологический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анамнез.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В состояние здоровья матери и отца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С социально-бытовые факторы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Д осложнение в состоянии внутриутробного развития плода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Е всё верно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9.. Ребенок выписан из род дома,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кем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когда выполняется первый патронаж к новорожденному?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6F05">
        <w:rPr>
          <w:rFonts w:ascii="Times New Roman" w:hAnsi="Times New Roman" w:cs="Times New Roman"/>
          <w:sz w:val="28"/>
          <w:szCs w:val="28"/>
        </w:rPr>
        <w:t xml:space="preserve"> участковой мед сестрой и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врачем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в первые 3 дня после выписки из роддома 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6F05">
        <w:rPr>
          <w:rFonts w:ascii="Times New Roman" w:hAnsi="Times New Roman" w:cs="Times New Roman"/>
          <w:sz w:val="28"/>
          <w:szCs w:val="28"/>
        </w:rPr>
        <w:t xml:space="preserve"> участковой мед сестрой и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врачем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в первую неделю после выписки из роддома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врачем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и старшей мед сестрой в первые 2 дня после выписки из роддома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врачем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в первые 5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дней  после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выписки из роддома 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6F05">
        <w:rPr>
          <w:rFonts w:ascii="Times New Roman" w:hAnsi="Times New Roman" w:cs="Times New Roman"/>
          <w:sz w:val="28"/>
          <w:szCs w:val="28"/>
        </w:rPr>
        <w:t xml:space="preserve"> участковой мед сестрой в первые 4 дня после выписки из роддома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10..Из роддома передан эпикриз на новорождённого ребёнка 5-ти дней, который сегодня выписан из роддома.  Когда должна посетить участковая медсестра этого ребёнка: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А в день выписки  из роддома совместно с врачом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F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день после посещения врачом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первые 3 дня после выписки из роддома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Д в первую неделю жизни ребёнка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Е на 14 день жизни ребёнка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11..Вы участковая медсестра. Провели первичный патронаж к новорожденному ребёнку, который выписан из роддома. В какой документ вы внесёте запись о проведении первичного патронажа к новорожденному ребёнку: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А ф.097У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>карта новорожденного ребёнка)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В ф.063У ( карта проф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>рививок)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С ф.064У ( журнал регистрации проф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>рививок)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Д ф. 112У (история развития ребёнка)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Е ф. 030У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>карта диспансерного наблюдения)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12..Вы участковая медсестра. Посетили новорожденного ребёнка, который родился на дому. Мать от госпитализации в роддом – отказалась. Какие рутинные мероприятия вы должны провести этому ребёнку:</w:t>
      </w:r>
    </w:p>
    <w:p w:rsidR="004C6F05" w:rsidRPr="004C6F05" w:rsidRDefault="004C6F05" w:rsidP="004C6F0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А скрининг исследование на ФКУ и врождённый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гипотериоз</w:t>
      </w:r>
      <w:proofErr w:type="spellEnd"/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галоктоземию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муковисцедоз</w:t>
      </w:r>
      <w:proofErr w:type="spellEnd"/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lastRenderedPageBreak/>
        <w:t>С адреногенитальный синдром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Д всё перечисленное выше верно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Е всё перечисленное верно, кроме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13.Вы участковая медсестра. Посетили новорожденного ребёнка, который родился на дому. Мать от госпитализации в роддом – отказалась. Вам необходимо пригласить ребёнка на скрининг исследование на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фенилкетонурию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, врождённый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гипотериоз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галоктоземию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F05">
        <w:rPr>
          <w:rFonts w:ascii="Times New Roman" w:hAnsi="Times New Roman" w:cs="Times New Roman"/>
          <w:sz w:val="28"/>
          <w:szCs w:val="28"/>
        </w:rPr>
        <w:t>муковисцедоз</w:t>
      </w:r>
      <w:proofErr w:type="spellEnd"/>
      <w:r w:rsidRPr="004C6F05">
        <w:rPr>
          <w:rFonts w:ascii="Times New Roman" w:hAnsi="Times New Roman" w:cs="Times New Roman"/>
          <w:sz w:val="28"/>
          <w:szCs w:val="28"/>
        </w:rPr>
        <w:t>, адреногенитальный синдром. В течени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какого времени необходимо провести эти исследования: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А в течение первых двух недель жизни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F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6F0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первые сутки жизни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первую неделю жизни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Д в первые три недели жизни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2 недели жизни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>14.Количество патронажей к детям первого года жизни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>проводимых медсестрой  составляет: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F0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не менее 12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>е менее 6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>е менее 7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 </w:t>
      </w:r>
      <w:r w:rsidRPr="004C6F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6F0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C6F0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C6F05">
        <w:rPr>
          <w:rFonts w:ascii="Times New Roman" w:hAnsi="Times New Roman" w:cs="Times New Roman"/>
          <w:sz w:val="28"/>
          <w:szCs w:val="28"/>
        </w:rPr>
        <w:t xml:space="preserve"> менее 3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 Е-   5</w:t>
      </w:r>
    </w:p>
    <w:p w:rsidR="004C6F05" w:rsidRPr="004C6F05" w:rsidRDefault="004C6F05" w:rsidP="004C6F05">
      <w:pPr>
        <w:rPr>
          <w:rFonts w:ascii="Times New Roman" w:hAnsi="Times New Roman" w:cs="Times New Roman"/>
          <w:sz w:val="28"/>
          <w:szCs w:val="28"/>
        </w:rPr>
      </w:pPr>
    </w:p>
    <w:p w:rsidR="00697F03" w:rsidRPr="004C6F05" w:rsidRDefault="00697F03" w:rsidP="00F3504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7980" w:rsidRPr="004C6F05" w:rsidRDefault="00E77980" w:rsidP="00BF6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C4DCA" w:rsidRPr="004C6F05" w:rsidRDefault="00022B68" w:rsidP="00DC4DCA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D8671"/>
          <w:sz w:val="2"/>
          <w:szCs w:val="2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begin"/>
      </w:r>
      <w:r w:rsidR="00DC4DCA"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instrText xml:space="preserve"> HYPERLINK "https://relap.io/r?r=L4u_rVkB8gyMbE77Z7E%3AnkjcHw%3A_JQ-Dg%3AQ-veOg%3Af8qaov5z%3AWH5mSA%3AaHR0cHM6Ly9yZWxhcC5pby9leGNoYW5nZS9ua2pjSHc%3AXasQdw%3AeyJnaWQiOjIsInBvcyI6MSwiZWlkMSI6bnVsbCwiYTIiOjEsInByIjowLjIsImFsZyI6NzQsImFjIjozNzAzLCJpbSI6MCwiZ3MiOiJVQSIsInVnIjoiVUEiLCJ0cmFmMSI6MSwid2lkIjoxMDAzMn0%3A2%3AduujYQ&amp;_s=iLwdhw" \t "_blank" </w:instrText>
      </w: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separate"/>
      </w:r>
    </w:p>
    <w:p w:rsidR="00DC4DCA" w:rsidRPr="004C6F05" w:rsidRDefault="00022B68" w:rsidP="00DC4DCA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end"/>
      </w:r>
    </w:p>
    <w:p w:rsidR="00DC4DCA" w:rsidRPr="004C6F05" w:rsidRDefault="00DC4DCA" w:rsidP="00DC4D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t> </w:t>
      </w:r>
    </w:p>
    <w:p w:rsidR="00DC4DCA" w:rsidRPr="004C6F05" w:rsidRDefault="00AA2040" w:rsidP="00DC4DCA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D8671"/>
          <w:sz w:val="24"/>
          <w:szCs w:val="24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t xml:space="preserve"> Состояние здоровья</w:t>
      </w:r>
      <w:r w:rsidR="00022B68"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begin"/>
      </w:r>
      <w:r w:rsidR="00DC4DCA"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instrText xml:space="preserve"> HYPERLINK "https://www.9months.ru/oslojneniaposlerodov/1325/pervye-dni-posle-rodov-samochuvstvie-zhenschiny" </w:instrText>
      </w:r>
      <w:r w:rsidR="00022B68"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separate"/>
      </w:r>
    </w:p>
    <w:p w:rsidR="00DC4DCA" w:rsidRPr="004C6F05" w:rsidRDefault="00022B68" w:rsidP="00DC4DCA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end"/>
      </w:r>
    </w:p>
    <w:p w:rsidR="00DC4DCA" w:rsidRPr="004C6F05" w:rsidRDefault="00DC4DCA" w:rsidP="00DC4D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t> </w:t>
      </w:r>
    </w:p>
    <w:p w:rsidR="00DC4DCA" w:rsidRPr="004C6F05" w:rsidRDefault="00DC4DCA" w:rsidP="00DC4D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</w:pPr>
      <w:bookmarkStart w:id="1" w:name="comment1034"/>
    </w:p>
    <w:bookmarkEnd w:id="1"/>
    <w:p w:rsidR="00DC4DCA" w:rsidRPr="004C6F05" w:rsidRDefault="00DC4DCA" w:rsidP="00DC4DC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4C6F05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DC4DCA" w:rsidRPr="004C6F05" w:rsidRDefault="00DC4DCA" w:rsidP="00DC4DCA">
      <w:pPr>
        <w:spacing w:after="75" w:line="240" w:lineRule="auto"/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</w:pPr>
    </w:p>
    <w:p w:rsidR="00DC4DCA" w:rsidRPr="004C6F05" w:rsidRDefault="00022B68" w:rsidP="00DC4DC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8671"/>
          <w:sz w:val="2"/>
          <w:szCs w:val="2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begin"/>
      </w:r>
      <w:r w:rsidR="00DC4DCA"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instrText xml:space="preserve"> HYPERLINK "https://relap.io/r?r=JnW_rVkBahROA3ABemA%3AnkjcHw%3A_JQ-Dg%3AQ-veOg%3Af8qaov5z%3AWH5mQg%3AaHR0cHM6Ly9yZWxhcC5pby9leGNoYW5nZS9ua2pjSHc%3AXasQdw%3AeyJncyI6IlVBIiwicG9zIjoxLCJwciI6MC4yLCJnaWQiOjIsImFjIjozNzAzLCJlaWQxIjpudWxsLCJpbSI6MCwidWciOiJVQSIsImFsZyI6NzQsIndpZCI6MTE2NjMsImEyIjoxLCJ0cmFmMSI6MX0%3A2%3A_L639w&amp;_s=iLwdhw" \t "_blank" </w:instrText>
      </w: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separate"/>
      </w:r>
    </w:p>
    <w:p w:rsidR="00DC4DCA" w:rsidRPr="004C6F05" w:rsidRDefault="00DC4DCA" w:rsidP="00DC4DCA">
      <w:pPr>
        <w:spacing w:after="0" w:line="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05">
        <w:rPr>
          <w:rFonts w:ascii="Times New Roman" w:eastAsia="Times New Roman" w:hAnsi="Times New Roman" w:cs="Times New Roman"/>
          <w:noProof/>
          <w:color w:val="0D8671"/>
          <w:sz w:val="2"/>
          <w:szCs w:val="2"/>
          <w:lang w:eastAsia="ru-RU"/>
        </w:rPr>
        <w:lastRenderedPageBreak/>
        <w:drawing>
          <wp:inline distT="0" distB="0" distL="0" distR="0">
            <wp:extent cx="6172200" cy="4095750"/>
            <wp:effectExtent l="0" t="0" r="0" b="0"/>
            <wp:docPr id="10" name="Рисунок 10" descr="https://cdn.relap.io/nk/1/nkjcHw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.relap.io/nk/1/nkjcHw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CA" w:rsidRPr="004C6F05" w:rsidRDefault="00022B68" w:rsidP="00DC4DC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end"/>
      </w:r>
    </w:p>
    <w:p w:rsidR="00DC4DCA" w:rsidRPr="004C6F05" w:rsidRDefault="00022B68" w:rsidP="00DC4DC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8671"/>
          <w:sz w:val="24"/>
          <w:szCs w:val="24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begin"/>
      </w:r>
      <w:r w:rsidR="00DC4DCA"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instrText xml:space="preserve"> HYPERLINK "https://www.9months.ru/pomesyatsam/3696/8-mesyac-beremennosti" </w:instrText>
      </w: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separate"/>
      </w:r>
    </w:p>
    <w:p w:rsidR="00DC4DCA" w:rsidRPr="004C6F05" w:rsidRDefault="00DC4DCA" w:rsidP="00DC4DCA">
      <w:pPr>
        <w:spacing w:after="0" w:line="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05">
        <w:rPr>
          <w:rFonts w:ascii="Times New Roman" w:eastAsia="Times New Roman" w:hAnsi="Times New Roman" w:cs="Times New Roman"/>
          <w:noProof/>
          <w:color w:val="0D8671"/>
          <w:sz w:val="2"/>
          <w:szCs w:val="2"/>
          <w:lang w:eastAsia="ru-RU"/>
        </w:rPr>
        <w:drawing>
          <wp:inline distT="0" distB="0" distL="0" distR="0">
            <wp:extent cx="4000500" cy="3048000"/>
            <wp:effectExtent l="0" t="0" r="0" b="0"/>
            <wp:docPr id="9" name="Рисунок 9" descr="https://cdn.relap.io/Q-veOg/N4/40210/N4FBD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dn.relap.io/Q-veOg/N4/40210/N4FBD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CA" w:rsidRPr="004C6F05" w:rsidRDefault="00022B68" w:rsidP="00DC4DC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end"/>
      </w:r>
    </w:p>
    <w:p w:rsidR="00DC4DCA" w:rsidRPr="004C6F05" w:rsidRDefault="00022B68" w:rsidP="00DC4DC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8671"/>
          <w:sz w:val="24"/>
          <w:szCs w:val="24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begin"/>
      </w:r>
      <w:r w:rsidR="00DC4DCA"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instrText xml:space="preserve"> HYPERLINK "https://www.9months.ru/razvitie_malysh/1232/obyazatelnaya-programma" </w:instrText>
      </w: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separate"/>
      </w:r>
    </w:p>
    <w:p w:rsidR="00DC4DCA" w:rsidRPr="004C6F05" w:rsidRDefault="00DC4DCA" w:rsidP="00DC4DCA">
      <w:pPr>
        <w:spacing w:after="0" w:line="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05">
        <w:rPr>
          <w:rFonts w:ascii="Times New Roman" w:eastAsia="Times New Roman" w:hAnsi="Times New Roman" w:cs="Times New Roman"/>
          <w:noProof/>
          <w:color w:val="0D8671"/>
          <w:sz w:val="2"/>
          <w:szCs w:val="2"/>
          <w:lang w:eastAsia="ru-RU"/>
        </w:rPr>
        <w:lastRenderedPageBreak/>
        <w:drawing>
          <wp:inline distT="0" distB="0" distL="0" distR="0">
            <wp:extent cx="4000500" cy="3048000"/>
            <wp:effectExtent l="0" t="0" r="0" b="0"/>
            <wp:docPr id="8" name="Рисунок 8" descr="https://cdn.relap.io/Q-veOg/vw/40210/vwSXDg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dn.relap.io/Q-veOg/vw/40210/vwSXD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CA" w:rsidRPr="004C6F05" w:rsidRDefault="00022B68" w:rsidP="00DC4DC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end"/>
      </w:r>
    </w:p>
    <w:p w:rsidR="00DC4DCA" w:rsidRPr="004C6F05" w:rsidRDefault="00022B68" w:rsidP="00DC4DC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8671"/>
          <w:sz w:val="24"/>
          <w:szCs w:val="24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begin"/>
      </w:r>
      <w:r w:rsidR="00DC4DCA"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instrText xml:space="preserve"> HYPERLINK "https://www.9months.ru/rodybase/1500/na-finishnoy-pryamoy" </w:instrText>
      </w: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separate"/>
      </w:r>
    </w:p>
    <w:p w:rsidR="00DC4DCA" w:rsidRPr="004C6F05" w:rsidRDefault="00DC4DCA" w:rsidP="00DC4DCA">
      <w:pPr>
        <w:spacing w:after="0" w:line="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05">
        <w:rPr>
          <w:rFonts w:ascii="Times New Roman" w:eastAsia="Times New Roman" w:hAnsi="Times New Roman" w:cs="Times New Roman"/>
          <w:noProof/>
          <w:color w:val="0D8671"/>
          <w:sz w:val="2"/>
          <w:szCs w:val="2"/>
          <w:lang w:eastAsia="ru-RU"/>
        </w:rPr>
        <w:drawing>
          <wp:inline distT="0" distB="0" distL="0" distR="0">
            <wp:extent cx="4000500" cy="3048000"/>
            <wp:effectExtent l="0" t="0" r="0" b="0"/>
            <wp:docPr id="7" name="Рисунок 7" descr="https://cdn.relap.io/Q-veOg/Ba/40210/Ba88Dg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.relap.io/Q-veOg/Ba/40210/Ba88Dg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CA" w:rsidRPr="004C6F05" w:rsidRDefault="00022B68" w:rsidP="00DC4DC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end"/>
      </w:r>
    </w:p>
    <w:p w:rsidR="00DC4DCA" w:rsidRPr="004C6F05" w:rsidRDefault="00022B68" w:rsidP="00DC4DC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8671"/>
          <w:sz w:val="24"/>
          <w:szCs w:val="24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begin"/>
      </w:r>
      <w:r w:rsidR="00DC4DCA"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instrText xml:space="preserve"> HYPERLINK "https://www.9months.ru/oslojneniaposlerodov/1357/razryvy-pri-rodah" </w:instrText>
      </w: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separate"/>
      </w:r>
    </w:p>
    <w:p w:rsidR="00DC4DCA" w:rsidRPr="004C6F05" w:rsidRDefault="00DC4DCA" w:rsidP="00DC4DCA">
      <w:pPr>
        <w:spacing w:after="0" w:line="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05">
        <w:rPr>
          <w:rFonts w:ascii="Times New Roman" w:eastAsia="Times New Roman" w:hAnsi="Times New Roman" w:cs="Times New Roman"/>
          <w:noProof/>
          <w:color w:val="0D8671"/>
          <w:sz w:val="2"/>
          <w:szCs w:val="2"/>
          <w:lang w:eastAsia="ru-RU"/>
        </w:rPr>
        <w:drawing>
          <wp:inline distT="0" distB="0" distL="0" distR="0">
            <wp:extent cx="4000500" cy="3048000"/>
            <wp:effectExtent l="0" t="0" r="0" b="0"/>
            <wp:docPr id="6" name="Рисунок 6" descr="https://cdn.relap.io/Q-veOg/ek/40210/ekc_Dg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dn.relap.io/Q-veOg/ek/40210/ekc_Dg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CA" w:rsidRPr="004C6F05" w:rsidRDefault="00022B68" w:rsidP="00DC4DC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"/>
          <w:szCs w:val="2"/>
          <w:lang w:eastAsia="ru-RU"/>
        </w:rPr>
        <w:fldChar w:fldCharType="end"/>
      </w:r>
    </w:p>
    <w:p w:rsidR="00DC4DCA" w:rsidRPr="004C6F05" w:rsidRDefault="00DC4DCA" w:rsidP="00DC4DCA">
      <w:pPr>
        <w:spacing w:line="240" w:lineRule="auto"/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  <w:lastRenderedPageBreak/>
        <w:br/>
      </w:r>
    </w:p>
    <w:p w:rsidR="00DC4DCA" w:rsidRPr="004C6F05" w:rsidRDefault="00DC4DCA" w:rsidP="00DC4DCA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</w:pPr>
      <w:r w:rsidRPr="004C6F05"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  <w:br w:type="textWrapping" w:clear="all"/>
      </w:r>
    </w:p>
    <w:p w:rsidR="00206C76" w:rsidRPr="004C6F05" w:rsidRDefault="00206C76" w:rsidP="00F33B50">
      <w:pPr>
        <w:rPr>
          <w:rFonts w:ascii="Times New Roman" w:hAnsi="Times New Roman" w:cs="Times New Roman"/>
          <w:sz w:val="28"/>
          <w:szCs w:val="28"/>
        </w:rPr>
      </w:pPr>
      <w:r w:rsidRPr="004C6F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6C76" w:rsidRPr="004C6F05" w:rsidSect="0002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AC8"/>
    <w:multiLevelType w:val="hybridMultilevel"/>
    <w:tmpl w:val="16C631B8"/>
    <w:lvl w:ilvl="0" w:tplc="04190015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41358C"/>
    <w:multiLevelType w:val="hybridMultilevel"/>
    <w:tmpl w:val="A9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1464"/>
    <w:multiLevelType w:val="multilevel"/>
    <w:tmpl w:val="DE68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C94"/>
    <w:multiLevelType w:val="hybridMultilevel"/>
    <w:tmpl w:val="34A650BE"/>
    <w:lvl w:ilvl="0" w:tplc="451A7C7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6D7579"/>
    <w:multiLevelType w:val="multilevel"/>
    <w:tmpl w:val="0BB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318"/>
    <w:rsid w:val="00022B68"/>
    <w:rsid w:val="00206C76"/>
    <w:rsid w:val="0024779A"/>
    <w:rsid w:val="00284D2E"/>
    <w:rsid w:val="0033291A"/>
    <w:rsid w:val="0042358C"/>
    <w:rsid w:val="00434BD4"/>
    <w:rsid w:val="004C6F05"/>
    <w:rsid w:val="00545DBB"/>
    <w:rsid w:val="00564267"/>
    <w:rsid w:val="005D317F"/>
    <w:rsid w:val="00676531"/>
    <w:rsid w:val="00681D07"/>
    <w:rsid w:val="00697F03"/>
    <w:rsid w:val="006E4813"/>
    <w:rsid w:val="00867391"/>
    <w:rsid w:val="009D0FD4"/>
    <w:rsid w:val="009D7318"/>
    <w:rsid w:val="00A37262"/>
    <w:rsid w:val="00A46EBE"/>
    <w:rsid w:val="00AA2040"/>
    <w:rsid w:val="00AE433C"/>
    <w:rsid w:val="00B7760B"/>
    <w:rsid w:val="00BB1F56"/>
    <w:rsid w:val="00BF69B8"/>
    <w:rsid w:val="00C250CA"/>
    <w:rsid w:val="00C46A47"/>
    <w:rsid w:val="00CC0223"/>
    <w:rsid w:val="00D155C3"/>
    <w:rsid w:val="00DC4DCA"/>
    <w:rsid w:val="00E0196C"/>
    <w:rsid w:val="00E4687E"/>
    <w:rsid w:val="00E77980"/>
    <w:rsid w:val="00F33B50"/>
    <w:rsid w:val="00F3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68"/>
  </w:style>
  <w:style w:type="paragraph" w:styleId="3">
    <w:name w:val="heading 3"/>
    <w:basedOn w:val="a"/>
    <w:link w:val="30"/>
    <w:uiPriority w:val="9"/>
    <w:qFormat/>
    <w:rsid w:val="00DC4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4D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6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C4D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4D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C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DCA"/>
    <w:rPr>
      <w:b/>
      <w:bCs/>
    </w:rPr>
  </w:style>
  <w:style w:type="character" w:styleId="a6">
    <w:name w:val="Emphasis"/>
    <w:basedOn w:val="a0"/>
    <w:uiPriority w:val="20"/>
    <w:qFormat/>
    <w:rsid w:val="00DC4DCA"/>
    <w:rPr>
      <w:i/>
      <w:iCs/>
    </w:rPr>
  </w:style>
  <w:style w:type="character" w:customStyle="1" w:styleId="apple-converted-space">
    <w:name w:val="apple-converted-space"/>
    <w:basedOn w:val="a0"/>
    <w:rsid w:val="00DC4DCA"/>
  </w:style>
  <w:style w:type="character" w:styleId="a7">
    <w:name w:val="Hyperlink"/>
    <w:basedOn w:val="a0"/>
    <w:uiPriority w:val="99"/>
    <w:semiHidden/>
    <w:unhideWhenUsed/>
    <w:rsid w:val="00DC4DCA"/>
    <w:rPr>
      <w:color w:val="0000FF"/>
      <w:u w:val="single"/>
    </w:rPr>
  </w:style>
  <w:style w:type="paragraph" w:customStyle="1" w:styleId="comments-rss">
    <w:name w:val="comments-rss"/>
    <w:basedOn w:val="a"/>
    <w:rsid w:val="00DC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author">
    <w:name w:val="comauthor"/>
    <w:basedOn w:val="a"/>
    <w:rsid w:val="00DC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DC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time">
    <w:name w:val="spantime"/>
    <w:basedOn w:val="a0"/>
    <w:rsid w:val="00DC4DC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4D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4DC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te">
    <w:name w:val="note"/>
    <w:basedOn w:val="a"/>
    <w:rsid w:val="00DC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DC4DC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4D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4D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ser">
    <w:name w:val="user"/>
    <w:basedOn w:val="a0"/>
    <w:rsid w:val="00DC4DCA"/>
  </w:style>
  <w:style w:type="table" w:styleId="a8">
    <w:name w:val="Table Grid"/>
    <w:basedOn w:val="a1"/>
    <w:uiPriority w:val="39"/>
    <w:rsid w:val="00697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F05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C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7306">
              <w:marLeft w:val="0"/>
              <w:marRight w:val="3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2859">
                      <w:marLeft w:val="-225"/>
                      <w:marRight w:val="-225"/>
                      <w:marTop w:val="0"/>
                      <w:marBottom w:val="0"/>
                      <w:divBdr>
                        <w:top w:val="single" w:sz="6" w:space="8" w:color="EBEB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364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5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3462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37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7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5320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22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5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2583653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3055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4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6172">
                                              <w:marLeft w:val="0"/>
                                              <w:marRight w:val="0"/>
                                              <w:marTop w:val="165"/>
                                              <w:marBottom w:val="1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69804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7759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8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15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2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89734">
                                              <w:marLeft w:val="0"/>
                                              <w:marRight w:val="0"/>
                                              <w:marTop w:val="165"/>
                                              <w:marBottom w:val="1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83231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536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90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3682">
                                              <w:marLeft w:val="0"/>
                                              <w:marRight w:val="0"/>
                                              <w:marTop w:val="165"/>
                                              <w:marBottom w:val="1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63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371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36" w:space="0" w:color="FFFF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73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36" w:space="0" w:color="FFFF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36" w:space="0" w:color="FFFF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3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36" w:space="0" w:color="FFFF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8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36" w:space="0" w:color="FFFF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2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36" w:space="0" w:color="FFFF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35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10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97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3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49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2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7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429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4564">
                                  <w:marLeft w:val="3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5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064129">
                                  <w:marLeft w:val="3375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6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0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98012">
                                  <w:marLeft w:val="3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6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83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48712">
                                  <w:marLeft w:val="3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9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4796">
                                  <w:marLeft w:val="3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2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1147">
                                  <w:marLeft w:val="3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957345">
                                  <w:marLeft w:val="3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0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4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05879059">
                                          <w:marLeft w:val="27"/>
                                          <w:marRight w:val="27"/>
                                          <w:marTop w:val="75"/>
                                          <w:marBottom w:val="75"/>
                                          <w:divBdr>
                                            <w:top w:val="single" w:sz="2" w:space="8" w:color="DDDDDD"/>
                                            <w:left w:val="single" w:sz="2" w:space="0" w:color="DDDDDD"/>
                                            <w:bottom w:val="single" w:sz="2" w:space="8" w:color="DDDDDD"/>
                                            <w:right w:val="single" w:sz="2" w:space="0" w:color="DDDDDD"/>
                                          </w:divBdr>
                                          <w:divsChild>
                                            <w:div w:id="162627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0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585305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40834">
                                          <w:marLeft w:val="27"/>
                                          <w:marRight w:val="27"/>
                                          <w:marTop w:val="75"/>
                                          <w:marBottom w:val="75"/>
                                          <w:divBdr>
                                            <w:top w:val="single" w:sz="2" w:space="8" w:color="DDDDDD"/>
                                            <w:left w:val="single" w:sz="2" w:space="0" w:color="DDDDDD"/>
                                            <w:bottom w:val="single" w:sz="2" w:space="8" w:color="DDDDDD"/>
                                            <w:right w:val="single" w:sz="2" w:space="0" w:color="DDDDDD"/>
                                          </w:divBdr>
                                          <w:divsChild>
                                            <w:div w:id="176044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19969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0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646468">
                                          <w:marLeft w:val="27"/>
                                          <w:marRight w:val="27"/>
                                          <w:marTop w:val="75"/>
                                          <w:marBottom w:val="75"/>
                                          <w:divBdr>
                                            <w:top w:val="single" w:sz="2" w:space="8" w:color="DDDDDD"/>
                                            <w:left w:val="single" w:sz="2" w:space="0" w:color="DDDDDD"/>
                                            <w:bottom w:val="single" w:sz="2" w:space="8" w:color="DDDDDD"/>
                                            <w:right w:val="single" w:sz="2" w:space="0" w:color="DDDDDD"/>
                                          </w:divBdr>
                                          <w:divsChild>
                                            <w:div w:id="10593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12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9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69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741029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439269">
                                          <w:marLeft w:val="27"/>
                                          <w:marRight w:val="27"/>
                                          <w:marTop w:val="75"/>
                                          <w:marBottom w:val="75"/>
                                          <w:divBdr>
                                            <w:top w:val="single" w:sz="2" w:space="8" w:color="DDDDDD"/>
                                            <w:left w:val="single" w:sz="2" w:space="0" w:color="DDDDDD"/>
                                            <w:bottom w:val="single" w:sz="2" w:space="8" w:color="DDDDDD"/>
                                            <w:right w:val="single" w:sz="2" w:space="0" w:color="DDDDDD"/>
                                          </w:divBdr>
                                          <w:divsChild>
                                            <w:div w:id="4379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1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0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58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2416969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7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3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9months.ru/pomesyatsam/3696/8-mesyac-beremennosti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9months.ru/rodybase/1500/na-finishnoy-pryamo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lap.io/r?r=JnW_rVkBahROA3ABemA:nkjcHw:_JQ-Dg:Q-veOg:f8qaov5z:WH5mQg:aHR0cHM6Ly9yZWxhcC5pby9leGNoYW5nZS9ua2pjSHc:XasQdw:eyJncyI6IlVBIiwicG9zIjoxLCJwciI6MC4yLCJnaWQiOjIsImFjIjozNzAzLCJlaWQxIjpudWxsLCJpbSI6MCwidWciOiJVQSIsImFsZyI6NzQsIndpZCI6MTE2NjMsImEyIjoxLCJ0cmFmMSI6MX0:2:_L639w&amp;_s=iLwdhw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9months.ru/razvitie_malysh/1232/obyazatelnaya-program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9months.ru/oslojneniaposlerodov/1357/razryvy-pri-ro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3257-C533-4F3D-8ED2-3DF8408D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--</cp:lastModifiedBy>
  <cp:revision>15</cp:revision>
  <dcterms:created xsi:type="dcterms:W3CDTF">2017-01-17T17:25:00Z</dcterms:created>
  <dcterms:modified xsi:type="dcterms:W3CDTF">2022-01-27T10:33:00Z</dcterms:modified>
</cp:coreProperties>
</file>