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31" w:rsidRDefault="0086328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63284">
        <w:rPr>
          <w:rFonts w:ascii="Times New Roman" w:hAnsi="Times New Roman" w:cs="Times New Roman"/>
          <w:b/>
          <w:sz w:val="28"/>
          <w:szCs w:val="28"/>
        </w:rPr>
        <w:t>Лекция №6 «Особенности наблюдения за детьми от 1года до 18 лет»</w:t>
      </w:r>
    </w:p>
    <w:p w:rsidR="00BD5287" w:rsidRDefault="008632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Диспансерное наблюдение за неорганизованными детьми старше года участковый врач педиатр</w:t>
      </w:r>
      <w:r w:rsidR="00BD5287">
        <w:rPr>
          <w:rFonts w:ascii="Times New Roman" w:hAnsi="Times New Roman" w:cs="Times New Roman"/>
          <w:sz w:val="28"/>
          <w:szCs w:val="28"/>
        </w:rPr>
        <w:t xml:space="preserve"> и участковая медицинская сестра</w:t>
      </w:r>
      <w:r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BD5287">
        <w:rPr>
          <w:rFonts w:ascii="Times New Roman" w:hAnsi="Times New Roman" w:cs="Times New Roman"/>
          <w:sz w:val="28"/>
          <w:szCs w:val="28"/>
        </w:rPr>
        <w:t xml:space="preserve">яет на профилактических приёмах. </w:t>
      </w:r>
    </w:p>
    <w:p w:rsidR="00863284" w:rsidRDefault="00BD52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63284">
        <w:rPr>
          <w:rFonts w:ascii="Times New Roman" w:hAnsi="Times New Roman" w:cs="Times New Roman"/>
          <w:sz w:val="28"/>
          <w:szCs w:val="28"/>
        </w:rPr>
        <w:t xml:space="preserve">Организованные дети наблюдаются медицинскими работниками в детских дошкольных учреждениях и школах. В настоящее время несовершеннолетним проведение профилактических медицинских осмотров проводится в соответствии с </w:t>
      </w:r>
      <w:r w:rsidR="002D3434" w:rsidRPr="002D3434">
        <w:rPr>
          <w:rFonts w:ascii="Times New Roman" w:hAnsi="Times New Roman" w:cs="Times New Roman"/>
          <w:b/>
          <w:sz w:val="28"/>
          <w:szCs w:val="28"/>
        </w:rPr>
        <w:t>приказом МЗ РФ  от 10 августа 2017 г. №514н</w:t>
      </w:r>
      <w:proofErr w:type="gramStart"/>
      <w:r w:rsidR="002D3434" w:rsidRPr="002D3434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="002D3434" w:rsidRPr="002D3434">
        <w:rPr>
          <w:rFonts w:ascii="Times New Roman" w:hAnsi="Times New Roman" w:cs="Times New Roman"/>
          <w:b/>
          <w:sz w:val="28"/>
          <w:szCs w:val="28"/>
        </w:rPr>
        <w:t xml:space="preserve"> порядке проведения профилактических медицинских осмотров несовершеннолетних»</w:t>
      </w:r>
    </w:p>
    <w:p w:rsidR="002D3434" w:rsidRDefault="002D34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приказе </w:t>
      </w:r>
      <w:r w:rsidRPr="002D3434">
        <w:rPr>
          <w:rFonts w:ascii="Times New Roman" w:hAnsi="Times New Roman" w:cs="Times New Roman"/>
          <w:i/>
          <w:sz w:val="28"/>
          <w:szCs w:val="28"/>
        </w:rPr>
        <w:t>утверждается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3434" w:rsidRDefault="002D34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профосмотров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D3434" w:rsidRDefault="002D34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7FBE">
        <w:rPr>
          <w:rFonts w:ascii="Times New Roman" w:hAnsi="Times New Roman" w:cs="Times New Roman"/>
          <w:sz w:val="28"/>
          <w:szCs w:val="28"/>
        </w:rPr>
        <w:t xml:space="preserve">Учётную форму № 030 – ПО/у – 17 </w:t>
      </w:r>
      <w:r>
        <w:rPr>
          <w:rFonts w:ascii="Times New Roman" w:hAnsi="Times New Roman" w:cs="Times New Roman"/>
          <w:sz w:val="28"/>
          <w:szCs w:val="28"/>
        </w:rPr>
        <w:t>Карта профилактического медицинского осмотра несовершеннолетнего;</w:t>
      </w:r>
    </w:p>
    <w:p w:rsidR="002D3434" w:rsidRDefault="002D34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заполнения формы № 030;</w:t>
      </w:r>
    </w:p>
    <w:p w:rsidR="002D3434" w:rsidRDefault="002D34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Форму и порядок заполнения форм статистического отчёта</w:t>
      </w:r>
    </w:p>
    <w:p w:rsidR="002D3434" w:rsidRDefault="002D34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Профилактические осмотры проводятся в установленные сроки, медицинскими организациями в объёме предусмотренном</w:t>
      </w:r>
      <w:r w:rsidR="007037DF">
        <w:rPr>
          <w:rFonts w:ascii="Times New Roman" w:hAnsi="Times New Roman" w:cs="Times New Roman"/>
          <w:sz w:val="28"/>
          <w:szCs w:val="28"/>
        </w:rPr>
        <w:t xml:space="preserve"> данным приказом. Медицинская сестра дошкольного образовательного учреждения или школы составляет поимённые списки несовершеннолетних, план проведения профилактических осмотров с указанием дат и мест их проведения. Медицинский работник (врач или медсестра), ответственные  за проведение осмотра, не </w:t>
      </w:r>
      <w:proofErr w:type="gramStart"/>
      <w:r w:rsidR="007037D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7037DF">
        <w:rPr>
          <w:rFonts w:ascii="Times New Roman" w:hAnsi="Times New Roman" w:cs="Times New Roman"/>
          <w:sz w:val="28"/>
          <w:szCs w:val="28"/>
        </w:rPr>
        <w:t xml:space="preserve"> чем за 5 дней до начала осмотра обязаны обеспечить добровольное согласие несовершеннолетнего</w:t>
      </w:r>
      <w:r w:rsidR="00104429">
        <w:rPr>
          <w:rFonts w:ascii="Times New Roman" w:hAnsi="Times New Roman" w:cs="Times New Roman"/>
          <w:sz w:val="28"/>
          <w:szCs w:val="28"/>
        </w:rPr>
        <w:t xml:space="preserve"> (его родителей или опекуна) на проведение профилактического осмотра.  При проведении осмотров учитываются результаты осмотров врачами специалистами и исследований, внесённых в медицинскую документацию (историю развития ребёнка), давность которых не превышает 3 месяцев, данных рентгенологических и </w:t>
      </w:r>
      <w:proofErr w:type="spellStart"/>
      <w:r w:rsidR="00104429">
        <w:rPr>
          <w:rFonts w:ascii="Times New Roman" w:hAnsi="Times New Roman" w:cs="Times New Roman"/>
          <w:sz w:val="28"/>
          <w:szCs w:val="28"/>
        </w:rPr>
        <w:t>томографических</w:t>
      </w:r>
      <w:proofErr w:type="spellEnd"/>
      <w:r w:rsidR="00104429">
        <w:rPr>
          <w:rFonts w:ascii="Times New Roman" w:hAnsi="Times New Roman" w:cs="Times New Roman"/>
          <w:sz w:val="28"/>
          <w:szCs w:val="28"/>
        </w:rPr>
        <w:t xml:space="preserve"> исследований не превышает 12 месяцев   В случаях выявления факторов риска развития психических расстройств </w:t>
      </w:r>
      <w:proofErr w:type="gramStart"/>
      <w:r w:rsidR="00104429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104429">
        <w:rPr>
          <w:rFonts w:ascii="Times New Roman" w:hAnsi="Times New Roman" w:cs="Times New Roman"/>
          <w:sz w:val="28"/>
          <w:szCs w:val="28"/>
        </w:rPr>
        <w:t>или) расстройств поведения ребёнка направляют на консультацию к детскому психиатру</w:t>
      </w:r>
    </w:p>
    <w:p w:rsidR="00104429" w:rsidRDefault="00104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случае подозрения на наличие у несовершеннолетнего состояния, диагноз которого неможет быть установлен при проведении профилактического осмотра</w:t>
      </w:r>
      <w:r w:rsidR="00746F66">
        <w:rPr>
          <w:rFonts w:ascii="Times New Roman" w:hAnsi="Times New Roman" w:cs="Times New Roman"/>
          <w:sz w:val="28"/>
          <w:szCs w:val="28"/>
        </w:rPr>
        <w:t xml:space="preserve"> ребёнка направляют на консультации к профильным специалистам, на дополнительное лабораторное и инструментальное исследование.  Общая продолжительность </w:t>
      </w:r>
      <w:proofErr w:type="spellStart"/>
      <w:r w:rsidR="00746F66">
        <w:rPr>
          <w:rFonts w:ascii="Times New Roman" w:hAnsi="Times New Roman" w:cs="Times New Roman"/>
          <w:sz w:val="28"/>
          <w:szCs w:val="28"/>
        </w:rPr>
        <w:t>профосмотра</w:t>
      </w:r>
      <w:proofErr w:type="spellEnd"/>
      <w:r w:rsidR="00746F66">
        <w:rPr>
          <w:rFonts w:ascii="Times New Roman" w:hAnsi="Times New Roman" w:cs="Times New Roman"/>
          <w:sz w:val="28"/>
          <w:szCs w:val="28"/>
        </w:rPr>
        <w:t xml:space="preserve"> </w:t>
      </w:r>
      <w:r w:rsidR="00746F66">
        <w:rPr>
          <w:rFonts w:ascii="Times New Roman" w:hAnsi="Times New Roman" w:cs="Times New Roman"/>
          <w:sz w:val="28"/>
          <w:szCs w:val="28"/>
        </w:rPr>
        <w:lastRenderedPageBreak/>
        <w:t>не должна превышать 20 дней, а при необходимости дополнительного консультирования не более 45 дней.</w:t>
      </w:r>
    </w:p>
    <w:p w:rsidR="00746F66" w:rsidRDefault="00746F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профилактического осмотра вносятся в историю развития ребёнка и учётную форму №030 – ПО/у 17</w:t>
      </w:r>
    </w:p>
    <w:p w:rsidR="00746F66" w:rsidRDefault="00746F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результатов профилактического осмотра врач, ответственный за проведение профилактического осмотра:</w:t>
      </w:r>
    </w:p>
    <w:p w:rsidR="00746F66" w:rsidRDefault="00746F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1)определяет группу здоровья несовершеннолетнего в соответствии с Правилами комплексной оценки состояния здоровья несовершеннолетних;</w:t>
      </w:r>
    </w:p>
    <w:p w:rsidR="00746F66" w:rsidRDefault="00746F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определяет медицинскую группу для занятий физкультурой;</w:t>
      </w:r>
    </w:p>
    <w:p w:rsidR="00746F66" w:rsidRDefault="00746F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направляет информацию о результатах </w:t>
      </w:r>
      <w:r w:rsidR="005A528C">
        <w:rPr>
          <w:rFonts w:ascii="Times New Roman" w:hAnsi="Times New Roman" w:cs="Times New Roman"/>
          <w:sz w:val="28"/>
          <w:szCs w:val="28"/>
        </w:rPr>
        <w:t>профилактического осмотра медицинским работникам медицинского блока образовательной организации, в которой обучается несовершеннолетний</w:t>
      </w:r>
    </w:p>
    <w:p w:rsidR="00BD5287" w:rsidRPr="006617E5" w:rsidRDefault="00BD5287" w:rsidP="00BD52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7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Российской Федерации</w:t>
      </w:r>
      <w:r w:rsidRPr="0066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6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617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 10 августа 2017 г. N 514н</w:t>
      </w:r>
    </w:p>
    <w:p w:rsidR="00BD5287" w:rsidRPr="006617E5" w:rsidRDefault="00BD5287" w:rsidP="00BD5287">
      <w:pPr>
        <w:shd w:val="clear" w:color="auto" w:fill="FFFFFF"/>
        <w:spacing w:after="0" w:line="240" w:lineRule="auto"/>
        <w:ind w:left="395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h218"/>
      <w:bookmarkEnd w:id="1"/>
      <w:r w:rsidRPr="0066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ИССЛЕДОВАНИЙ ПРИ ПРОВЕДЕНИИ ПРОФИЛАКТИЧЕСКИХ МЕДИЦИНСКИХ ОСМОТРОВ НЕСОВЕРШЕННОЛЕТНИХ</w:t>
      </w:r>
      <w:bookmarkStart w:id="2" w:name="l63"/>
      <w:bookmarkEnd w:id="2"/>
    </w:p>
    <w:p w:rsidR="00BD5287" w:rsidRPr="006617E5" w:rsidRDefault="00BD5287" w:rsidP="00BD52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6617E5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(в ред. Приказа Минздрава РФ </w:t>
      </w:r>
      <w:hyperlink r:id="rId5" w:anchor="l13" w:tgtFrame="_blank" w:history="1">
        <w:r w:rsidRPr="006617E5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lang w:eastAsia="ru-RU"/>
          </w:rPr>
          <w:t>от 13.06.2019 N 396н</w:t>
        </w:r>
      </w:hyperlink>
      <w:r w:rsidRPr="006617E5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)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0"/>
        <w:gridCol w:w="2554"/>
        <w:gridCol w:w="2650"/>
        <w:gridCol w:w="3801"/>
      </w:tblGrid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 3 месяца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 6 месяцев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года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Психиатр детский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Скрининг на выявление группы риска возникновения или наличия нарушений психического развития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года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3" w:name="l345"/>
            <w:bookmarkEnd w:id="3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Невролог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4" w:name="l334"/>
            <w:bookmarkEnd w:id="4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хирург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Офтальмолог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Акушер-гинеколог (в отношении девочек)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Детский </w:t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уролог-андролог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 отношении мальчиков)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крови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Общий анализ мочи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года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Детский стоматолог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Невролог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хирург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Травматолог-ортопед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Офтальмолог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Психиатр детский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Акушер-гинеколог (в отношении девочек)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Детский </w:t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уролог-андролог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 отношении мальчиков)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эндокринолог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l346"/>
            <w:bookmarkEnd w:id="5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крови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6" w:name="l335"/>
            <w:bookmarkEnd w:id="6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мочи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Ультразвуковое исследование органов брюшной полости (комплексное)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Ультразвуковое исследование почек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Эхокардиография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Электрокардиография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Невролог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Офтальмолог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</w:t>
            </w:r>
            <w:proofErr w:type="spellEnd"/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крови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Общий анализ мочи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стоматолог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Невролог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эндокринолог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Травматолог-ортопед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Офтальмолог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Общий анализ крови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Общий анализ мочи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7" w:name="l347"/>
            <w:bookmarkEnd w:id="7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стоматолог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8" w:name="l336"/>
            <w:bookmarkEnd w:id="8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 Офтальмолог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Детский </w:t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уролог-андролог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 отношении мальчиков)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Акушер-гинеколог (в отношении девочек)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Психиатр подростковый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хирург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уроло</w:t>
            </w:r>
            <w:proofErr w:type="gram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г-</w:t>
            </w:r>
            <w:proofErr w:type="gram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андролог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 отношении мальчиков)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эндокринолог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Невролог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Травматолог-ортопед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Офтальмолог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Акушер-гинеколог (в отношении 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девочек)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Психиатр подростковый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Общий анализ крови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Общий анализ мочи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9" w:name="l337"/>
            <w:bookmarkEnd w:id="9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Ультразвуковое исследование органов брюшной полости (комплексное)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Ультразвуковое исследование почек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Электрокардиография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хирург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Детский </w:t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уролог-андролог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 отношении мальчиков)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эндокринолог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Невролог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Травматолог-ортопед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Офтальмолог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Акушер-гинеколог (в отношении девочек)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Психиатр подростковый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крови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Общий анализ мочи</w:t>
            </w:r>
          </w:p>
        </w:tc>
      </w:tr>
      <w:tr w:rsidR="00BD5287" w:rsidRPr="006617E5" w:rsidTr="005E37DB">
        <w:tc>
          <w:tcPr>
            <w:tcW w:w="2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1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лет</w:t>
            </w:r>
          </w:p>
        </w:tc>
        <w:tc>
          <w:tcPr>
            <w:tcW w:w="1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хирург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Детский стоматолог Детский уроло</w:t>
            </w:r>
            <w:proofErr w:type="gram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г-</w:t>
            </w:r>
            <w:proofErr w:type="gram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андролог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 отношении мальчиков)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10" w:name="l348"/>
            <w:bookmarkEnd w:id="10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эндокринолог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Невролог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Травматолог-ортопед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Офтальмолог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11" w:name="l338"/>
            <w:bookmarkEnd w:id="11"/>
            <w:proofErr w:type="spellStart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</w:t>
            </w:r>
            <w:proofErr w:type="spellEnd"/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Акушер-гинеколог (в отношении девочек)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Психиатр подростковый</w:t>
            </w:r>
          </w:p>
        </w:tc>
        <w:tc>
          <w:tcPr>
            <w:tcW w:w="2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BD5287" w:rsidRPr="006617E5" w:rsidRDefault="00BD5287" w:rsidP="005E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крови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Общий анализ мочи </w:t>
            </w:r>
            <w:r w:rsidRPr="00661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Электрокардиография</w:t>
            </w:r>
          </w:p>
        </w:tc>
      </w:tr>
    </w:tbl>
    <w:p w:rsidR="005A528C" w:rsidRDefault="00BD52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 </w:t>
      </w:r>
      <w:r w:rsidR="00ED3EE5">
        <w:rPr>
          <w:rFonts w:ascii="Times New Roman" w:hAnsi="Times New Roman" w:cs="Times New Roman"/>
          <w:sz w:val="28"/>
          <w:szCs w:val="28"/>
        </w:rPr>
        <w:t xml:space="preserve">  В зависимости от состояния здоровья несовершеннолетние относятся к следующим медицинским группам для занятий физкультурой: основная, подготовительная и специальная</w:t>
      </w:r>
    </w:p>
    <w:p w:rsidR="00ED3EE5" w:rsidRDefault="00ED3E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 </w:t>
      </w:r>
      <w:r w:rsidRPr="00EC0AE1">
        <w:rPr>
          <w:rFonts w:ascii="Times New Roman" w:hAnsi="Times New Roman" w:cs="Times New Roman"/>
          <w:i/>
          <w:sz w:val="28"/>
          <w:szCs w:val="28"/>
        </w:rPr>
        <w:t>основной медицинской группе</w:t>
      </w:r>
      <w:r>
        <w:rPr>
          <w:rFonts w:ascii="Times New Roman" w:hAnsi="Times New Roman" w:cs="Times New Roman"/>
          <w:sz w:val="28"/>
          <w:szCs w:val="28"/>
        </w:rPr>
        <w:t xml:space="preserve"> для занятий физкультурой (1 группа) относятся несовершеннолетние без нарушений состояния здоровья и физического развития; с функциональными нарушениями, не повлекшими отставание от сверстников в физическом развитии и физической подготовленности. Отнесённым к основной группе несовершеннолетним разрешаются занятия в полном объёме по учебной программе физического воспитания с использованием профилактических технологий, подготовка и сдача тестов индивидуальной физической подготовленности</w:t>
      </w:r>
    </w:p>
    <w:p w:rsidR="00EC0AE1" w:rsidRDefault="00EC0A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EC0AE1">
        <w:rPr>
          <w:rFonts w:ascii="Times New Roman" w:hAnsi="Times New Roman" w:cs="Times New Roman"/>
          <w:i/>
          <w:sz w:val="28"/>
          <w:szCs w:val="28"/>
        </w:rPr>
        <w:t>подготовительной медицинской</w:t>
      </w:r>
      <w:r w:rsidRPr="00EC0AE1">
        <w:rPr>
          <w:rFonts w:ascii="Times New Roman" w:hAnsi="Times New Roman" w:cs="Times New Roman"/>
          <w:i/>
          <w:sz w:val="28"/>
          <w:szCs w:val="28"/>
        </w:rPr>
        <w:tab/>
        <w:t xml:space="preserve"> группе</w:t>
      </w:r>
      <w:r>
        <w:rPr>
          <w:rFonts w:ascii="Times New Roman" w:hAnsi="Times New Roman" w:cs="Times New Roman"/>
          <w:sz w:val="28"/>
          <w:szCs w:val="28"/>
        </w:rPr>
        <w:t xml:space="preserve"> для занятий физкультурой (2 группа) относятся несовершеннолетние:</w:t>
      </w:r>
    </w:p>
    <w:p w:rsidR="00EC0AE1" w:rsidRDefault="00EC0A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имеющие морфофункциональные нарушения или физически слабо подготовленные;</w:t>
      </w:r>
    </w:p>
    <w:p w:rsidR="00EC0AE1" w:rsidRDefault="00EC0A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хроническими заболеваниями (состояниями) в стадии стойкой клинико-лабораторной ремиссии, длящейся не менее 3 – 5 лет</w:t>
      </w:r>
    </w:p>
    <w:p w:rsidR="00EC0AE1" w:rsidRDefault="00EC0A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входящие в группы риска по возникновению заболеваний</w:t>
      </w:r>
    </w:p>
    <w:p w:rsidR="00340F50" w:rsidRDefault="00EC0A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Отнесенным к этой группе несовершеннолетним разрешаются занятия по учебным программам физического развития пр</w:t>
      </w:r>
      <w:r w:rsidR="00340F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условии более постепенного освоения комплекса двигательных навыков</w:t>
      </w:r>
      <w:r w:rsidR="00340F50">
        <w:rPr>
          <w:rFonts w:ascii="Times New Roman" w:hAnsi="Times New Roman" w:cs="Times New Roman"/>
          <w:sz w:val="28"/>
          <w:szCs w:val="28"/>
        </w:rPr>
        <w:t xml:space="preserve"> и умений, особенно связанных с предъявлением к организму повышенных требований, более осторожного дозирования физической нагрузки и исключения противопоказанных движений.</w:t>
      </w:r>
    </w:p>
    <w:p w:rsidR="00340F50" w:rsidRDefault="00340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Тестовые испытания, сдача индивидуальных нормативов и участие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массовых физкультурных мероприятий не разрешается без дополнительного медицинского осмотра.  К участию в спортивных соревнований эти обучающиеся не допускаются. Рекомендуются дополнительные занятия для повышения общей физической подготовки в образовательной организации или домашних условиях.</w:t>
      </w:r>
    </w:p>
    <w:p w:rsidR="00EC0AE1" w:rsidRDefault="00BD52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Специальна</w:t>
      </w:r>
      <w:r w:rsidR="00070C27" w:rsidRPr="00070C27">
        <w:rPr>
          <w:rFonts w:ascii="Times New Roman" w:hAnsi="Times New Roman" w:cs="Times New Roman"/>
          <w:i/>
          <w:sz w:val="28"/>
          <w:szCs w:val="28"/>
        </w:rPr>
        <w:t>я медицинская группа</w:t>
      </w:r>
      <w:r w:rsidR="00070C27">
        <w:rPr>
          <w:rFonts w:ascii="Times New Roman" w:hAnsi="Times New Roman" w:cs="Times New Roman"/>
          <w:sz w:val="28"/>
          <w:szCs w:val="28"/>
        </w:rPr>
        <w:t xml:space="preserve"> для занятий физической культурой делится на две подгруппы: специальную «А» и специальную «Б»</w:t>
      </w:r>
    </w:p>
    <w:p w:rsidR="00070C27" w:rsidRDefault="00070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223E1C">
        <w:rPr>
          <w:rFonts w:ascii="Times New Roman" w:hAnsi="Times New Roman" w:cs="Times New Roman"/>
          <w:i/>
          <w:sz w:val="28"/>
          <w:szCs w:val="28"/>
        </w:rPr>
        <w:t xml:space="preserve">специальной </w:t>
      </w:r>
      <w:r w:rsidR="00B20B47" w:rsidRPr="00223E1C">
        <w:rPr>
          <w:rFonts w:ascii="Times New Roman" w:hAnsi="Times New Roman" w:cs="Times New Roman"/>
          <w:i/>
          <w:sz w:val="28"/>
          <w:szCs w:val="28"/>
        </w:rPr>
        <w:t xml:space="preserve">подгруппе </w:t>
      </w:r>
      <w:r w:rsidRPr="00223E1C">
        <w:rPr>
          <w:rFonts w:ascii="Times New Roman" w:hAnsi="Times New Roman" w:cs="Times New Roman"/>
          <w:i/>
          <w:sz w:val="28"/>
          <w:szCs w:val="28"/>
        </w:rPr>
        <w:t>«А»</w:t>
      </w:r>
      <w:r>
        <w:rPr>
          <w:rFonts w:ascii="Times New Roman" w:hAnsi="Times New Roman" w:cs="Times New Roman"/>
          <w:sz w:val="28"/>
          <w:szCs w:val="28"/>
        </w:rPr>
        <w:t xml:space="preserve"> (3 группа) относятся несовершеннолетние:</w:t>
      </w:r>
    </w:p>
    <w:p w:rsidR="00070C27" w:rsidRDefault="00070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снарушениями состояния здоровья постоянного (хронические заболевания), врождённые порокиразвития, деформации без прогрессирования, в стадии компенсации) или временного характера;</w:t>
      </w:r>
    </w:p>
    <w:p w:rsidR="00070C27" w:rsidRDefault="00070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 нарушениями физического развития, требующими ограничения физических нагрузок.</w:t>
      </w:r>
    </w:p>
    <w:p w:rsidR="00070C27" w:rsidRDefault="00070C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Отнесенным к этой группе несовершеннолетним разрешаются занятия оздоровительной физической культуройпо специальным программам</w:t>
      </w:r>
      <w:r w:rsidR="00171C2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профилактические и оздоровительные технологии)</w:t>
      </w:r>
    </w:p>
    <w:p w:rsidR="00070C27" w:rsidRDefault="00CD5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занятиях оздоровительной физической культурой должны учитываться характер и степень выраженности нарушений состояния здоровья, физического развития и уровень функциональных возможностей несовершеннолетнего, при этом резко  </w:t>
      </w:r>
      <w:r w:rsidR="00E04D8C">
        <w:rPr>
          <w:rFonts w:ascii="Times New Roman" w:hAnsi="Times New Roman" w:cs="Times New Roman"/>
          <w:sz w:val="28"/>
          <w:szCs w:val="28"/>
        </w:rPr>
        <w:t>ограничивают скоростно</w:t>
      </w:r>
      <w:r>
        <w:rPr>
          <w:rFonts w:ascii="Times New Roman" w:hAnsi="Times New Roman" w:cs="Times New Roman"/>
          <w:sz w:val="28"/>
          <w:szCs w:val="28"/>
        </w:rPr>
        <w:t>-силовые, акробатические упражнения и подвижные игры умеренной интенсивности, рекомендуются прогулки на открытом  воздухе</w:t>
      </w:r>
    </w:p>
    <w:p w:rsidR="00B20B47" w:rsidRDefault="00B20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223E1C">
        <w:rPr>
          <w:rFonts w:ascii="Times New Roman" w:hAnsi="Times New Roman" w:cs="Times New Roman"/>
          <w:i/>
          <w:sz w:val="28"/>
          <w:szCs w:val="28"/>
        </w:rPr>
        <w:t>специальной подгруппе «Б»</w:t>
      </w:r>
      <w:r w:rsidR="00223E1C">
        <w:rPr>
          <w:rFonts w:ascii="Times New Roman" w:hAnsi="Times New Roman" w:cs="Times New Roman"/>
          <w:sz w:val="28"/>
          <w:szCs w:val="28"/>
        </w:rPr>
        <w:t xml:space="preserve"> (4 группа) относятся несовершеннолетние, имеющие нарушения состояния здоровья постоянного (хронические заболевания) в стадии </w:t>
      </w:r>
      <w:proofErr w:type="spellStart"/>
      <w:r w:rsidR="00223E1C">
        <w:rPr>
          <w:rFonts w:ascii="Times New Roman" w:hAnsi="Times New Roman" w:cs="Times New Roman"/>
          <w:sz w:val="28"/>
          <w:szCs w:val="28"/>
        </w:rPr>
        <w:t>субкомпенсации</w:t>
      </w:r>
      <w:proofErr w:type="spellEnd"/>
      <w:r w:rsidR="00223E1C">
        <w:rPr>
          <w:rFonts w:ascii="Times New Roman" w:hAnsi="Times New Roman" w:cs="Times New Roman"/>
          <w:sz w:val="28"/>
          <w:szCs w:val="28"/>
        </w:rPr>
        <w:t xml:space="preserve"> и временного характера, без выраженных нарушений самочувствия</w:t>
      </w:r>
    </w:p>
    <w:p w:rsidR="00223E1C" w:rsidRPr="00223E1C" w:rsidRDefault="00223E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Отнесенным к этой группе несовершеннолетним рекомендуется в обязательном порядке занятия лечебной физкультурой в медицинской организации, а также проведение регулярных самостоятельных занятий в домашних условиях по комплексам, предложенным врачомпо лечебной физкультуре медицинской организации</w:t>
      </w:r>
    </w:p>
    <w:sectPr w:rsidR="00223E1C" w:rsidRPr="00223E1C" w:rsidSect="0086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A9E"/>
    <w:rsid w:val="00041611"/>
    <w:rsid w:val="00070C27"/>
    <w:rsid w:val="0009583C"/>
    <w:rsid w:val="00104429"/>
    <w:rsid w:val="00171C2A"/>
    <w:rsid w:val="00223E1C"/>
    <w:rsid w:val="002D3434"/>
    <w:rsid w:val="00340F50"/>
    <w:rsid w:val="00557FBE"/>
    <w:rsid w:val="005A528C"/>
    <w:rsid w:val="007037DF"/>
    <w:rsid w:val="00746F66"/>
    <w:rsid w:val="008621A3"/>
    <w:rsid w:val="00863284"/>
    <w:rsid w:val="00AB7A9E"/>
    <w:rsid w:val="00B20B47"/>
    <w:rsid w:val="00B34221"/>
    <w:rsid w:val="00B605C7"/>
    <w:rsid w:val="00BD5287"/>
    <w:rsid w:val="00CD5E7A"/>
    <w:rsid w:val="00E04D8C"/>
    <w:rsid w:val="00E27EC5"/>
    <w:rsid w:val="00EC0AE1"/>
    <w:rsid w:val="00ED3EE5"/>
    <w:rsid w:val="00F73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45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8E2AB-4BD0-4C2B-9E6E-F1128846A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Лаборант</cp:lastModifiedBy>
  <cp:revision>13</cp:revision>
  <dcterms:created xsi:type="dcterms:W3CDTF">2022-01-22T14:19:00Z</dcterms:created>
  <dcterms:modified xsi:type="dcterms:W3CDTF">2022-01-24T11:30:00Z</dcterms:modified>
</cp:coreProperties>
</file>