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E" w:rsidRPr="00B779B4" w:rsidRDefault="007B052E" w:rsidP="007B052E">
      <w:pPr>
        <w:jc w:val="center"/>
        <w:rPr>
          <w:rFonts w:ascii="Times New Roman" w:hAnsi="Times New Roman"/>
          <w:sz w:val="24"/>
          <w:szCs w:val="24"/>
        </w:rPr>
      </w:pPr>
      <w:r w:rsidRPr="00B779B4">
        <w:rPr>
          <w:rFonts w:ascii="Times New Roman" w:hAnsi="Times New Roman"/>
          <w:sz w:val="24"/>
          <w:szCs w:val="24"/>
        </w:rPr>
        <w:t>МИНИСТЕРСТВО ЗДРАВООХРАНЕНИЯ РЕСПУБЛИКИ КРЫМ</w:t>
      </w:r>
    </w:p>
    <w:p w:rsidR="007B052E" w:rsidRPr="00B779B4" w:rsidRDefault="007B052E" w:rsidP="007B052E">
      <w:pPr>
        <w:jc w:val="center"/>
        <w:rPr>
          <w:rFonts w:ascii="Times New Roman" w:hAnsi="Times New Roman"/>
          <w:sz w:val="24"/>
          <w:szCs w:val="24"/>
        </w:rPr>
      </w:pPr>
      <w:r w:rsidRPr="00B779B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среднего п</w:t>
      </w:r>
      <w:r>
        <w:rPr>
          <w:rFonts w:ascii="Times New Roman" w:hAnsi="Times New Roman"/>
          <w:sz w:val="24"/>
          <w:szCs w:val="24"/>
        </w:rPr>
        <w:t>рофессионального образования «Ке</w:t>
      </w:r>
      <w:r w:rsidRPr="00B779B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ч</w:t>
      </w:r>
      <w:r w:rsidRPr="00B779B4">
        <w:rPr>
          <w:rFonts w:ascii="Times New Roman" w:hAnsi="Times New Roman"/>
          <w:sz w:val="24"/>
          <w:szCs w:val="24"/>
        </w:rPr>
        <w:t>енский медицинский колледж имени Г.К. Петровой»</w:t>
      </w:r>
    </w:p>
    <w:p w:rsidR="007B052E" w:rsidRPr="00380F4E" w:rsidRDefault="007B052E" w:rsidP="007B052E">
      <w:pPr>
        <w:jc w:val="center"/>
        <w:rPr>
          <w:rFonts w:ascii="Times New Roman" w:hAnsi="Times New Roman"/>
          <w:sz w:val="24"/>
          <w:szCs w:val="24"/>
        </w:rPr>
      </w:pPr>
    </w:p>
    <w:p w:rsidR="007B052E" w:rsidRPr="00B779B4" w:rsidRDefault="007B052E" w:rsidP="007B052E">
      <w:pPr>
        <w:rPr>
          <w:rFonts w:ascii="Times New Roman" w:hAnsi="Times New Roman"/>
          <w:sz w:val="24"/>
          <w:szCs w:val="24"/>
        </w:rPr>
      </w:pPr>
    </w:p>
    <w:p w:rsidR="007B052E" w:rsidRPr="00B779B4" w:rsidRDefault="007B052E" w:rsidP="007B052E">
      <w:pPr>
        <w:rPr>
          <w:rFonts w:ascii="Times New Roman" w:hAnsi="Times New Roman"/>
          <w:sz w:val="24"/>
          <w:szCs w:val="24"/>
        </w:rPr>
      </w:pPr>
    </w:p>
    <w:p w:rsidR="007B052E" w:rsidRDefault="007B052E" w:rsidP="007B052E">
      <w:pPr>
        <w:rPr>
          <w:rFonts w:ascii="Times New Roman" w:hAnsi="Times New Roman"/>
          <w:sz w:val="24"/>
          <w:szCs w:val="24"/>
        </w:rPr>
      </w:pPr>
    </w:p>
    <w:p w:rsidR="007B052E" w:rsidRPr="00B779B4" w:rsidRDefault="007B052E" w:rsidP="007B052E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5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</w:tblGrid>
      <w:tr w:rsidR="007B052E" w:rsidTr="008328E6">
        <w:tc>
          <w:tcPr>
            <w:tcW w:w="9905" w:type="dxa"/>
          </w:tcPr>
          <w:p w:rsidR="007B052E" w:rsidRDefault="007B052E" w:rsidP="00832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B052E" w:rsidRDefault="007B052E" w:rsidP="00832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ГАОУ СПО РК «Керченский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Г.К. Петровой»</w:t>
            </w:r>
          </w:p>
          <w:p w:rsidR="007B052E" w:rsidRDefault="007B052E" w:rsidP="00832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______________Г.И. Путинцева</w:t>
            </w:r>
          </w:p>
          <w:p w:rsidR="007B052E" w:rsidRDefault="007B052E" w:rsidP="00832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 20___ г.</w:t>
            </w:r>
          </w:p>
          <w:p w:rsidR="007B052E" w:rsidRDefault="007B052E" w:rsidP="00832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52E" w:rsidRDefault="007B052E" w:rsidP="007B052E">
      <w:pPr>
        <w:ind w:left="5529"/>
        <w:rPr>
          <w:rFonts w:ascii="Times New Roman" w:hAnsi="Times New Roman"/>
          <w:sz w:val="24"/>
          <w:szCs w:val="24"/>
        </w:rPr>
      </w:pPr>
    </w:p>
    <w:p w:rsidR="007B052E" w:rsidRDefault="007B052E" w:rsidP="007B052E">
      <w:pPr>
        <w:ind w:left="5529"/>
        <w:rPr>
          <w:rFonts w:ascii="Times New Roman" w:hAnsi="Times New Roman"/>
          <w:sz w:val="24"/>
          <w:szCs w:val="24"/>
        </w:rPr>
      </w:pPr>
    </w:p>
    <w:p w:rsidR="007B052E" w:rsidRDefault="007B052E" w:rsidP="007B052E">
      <w:pPr>
        <w:ind w:left="5529"/>
        <w:rPr>
          <w:rFonts w:ascii="Times New Roman" w:hAnsi="Times New Roman"/>
          <w:sz w:val="24"/>
          <w:szCs w:val="24"/>
        </w:rPr>
      </w:pPr>
    </w:p>
    <w:p w:rsidR="007B052E" w:rsidRDefault="007B052E" w:rsidP="007B05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052E" w:rsidRDefault="007B052E" w:rsidP="007B05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B052E" w:rsidRDefault="007B052E" w:rsidP="007B05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ПРИМЕНЕНИИ К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СНЯТИЕ С</w:t>
      </w:r>
    </w:p>
    <w:p w:rsidR="007B052E" w:rsidRDefault="007B052E" w:rsidP="007B05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МЕР ДИСЦИПЛИНАРНОГО ВЗЫСКАНИЯ</w:t>
      </w:r>
    </w:p>
    <w:p w:rsidR="007B052E" w:rsidRDefault="007B052E" w:rsidP="007B05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ИХ ПРИМЕНЕНИЯ</w:t>
      </w:r>
    </w:p>
    <w:p w:rsidR="007B052E" w:rsidRDefault="007B052E" w:rsidP="007B0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052E" w:rsidRPr="00B1142B" w:rsidRDefault="007B052E" w:rsidP="007B052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ГОСУДАРСТВЕННОГО АВТОНОМНОГО</w:t>
      </w:r>
      <w:r w:rsidRPr="00B1142B">
        <w:rPr>
          <w:rFonts w:ascii="Times New Roman" w:hAnsi="Times New Roman"/>
          <w:b/>
          <w:sz w:val="20"/>
          <w:szCs w:val="20"/>
        </w:rPr>
        <w:t xml:space="preserve"> ОБРАЗОВАТЕЛЬН</w:t>
      </w:r>
      <w:r>
        <w:rPr>
          <w:rFonts w:ascii="Times New Roman" w:hAnsi="Times New Roman"/>
          <w:b/>
          <w:sz w:val="20"/>
          <w:szCs w:val="20"/>
        </w:rPr>
        <w:t>ОГО УЧРЕЖДЕНИЯ</w:t>
      </w:r>
      <w:r w:rsidRPr="00B1142B">
        <w:rPr>
          <w:rFonts w:ascii="Times New Roman" w:hAnsi="Times New Roman"/>
          <w:b/>
          <w:sz w:val="20"/>
          <w:szCs w:val="20"/>
        </w:rPr>
        <w:t xml:space="preserve"> СРЕДНЕГО ПРОФЕССИОНАЛЬНОГО ОБРАЗОВАНИЯ РЕСПУБЛИКИ КРЫМ</w:t>
      </w:r>
    </w:p>
    <w:p w:rsidR="007B052E" w:rsidRPr="007B052E" w:rsidRDefault="007B052E" w:rsidP="007B052E">
      <w:pPr>
        <w:tabs>
          <w:tab w:val="left" w:pos="226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1142B">
        <w:rPr>
          <w:rFonts w:ascii="Times New Roman" w:hAnsi="Times New Roman"/>
          <w:b/>
          <w:sz w:val="20"/>
          <w:szCs w:val="20"/>
        </w:rPr>
        <w:t xml:space="preserve">«КЕРЧЕНСКИЙ МЕДИЦИНСКИЙ КОЛЛЕДЖ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7B052E" w:rsidRDefault="007B052E" w:rsidP="007B052E">
      <w:pPr>
        <w:tabs>
          <w:tab w:val="left" w:pos="226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B1142B">
        <w:rPr>
          <w:rFonts w:ascii="Times New Roman" w:hAnsi="Times New Roman"/>
          <w:b/>
          <w:sz w:val="20"/>
          <w:szCs w:val="20"/>
        </w:rPr>
        <w:t>ИМЕНИ  Г.К. ПЕТРОВОЙ»</w:t>
      </w: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A50690" w:rsidRDefault="00A50690" w:rsidP="00A50690">
      <w:pPr>
        <w:tabs>
          <w:tab w:val="left" w:pos="2265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A50690" w:rsidRDefault="00A50690" w:rsidP="00A506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Рассмотрено и одобрено </w:t>
      </w:r>
    </w:p>
    <w:p w:rsidR="00A50690" w:rsidRDefault="00A50690" w:rsidP="00A506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Методического совета</w:t>
      </w:r>
    </w:p>
    <w:p w:rsidR="00A50690" w:rsidRDefault="00A50690" w:rsidP="00A50690">
      <w:pPr>
        <w:spacing w:after="0"/>
        <w:rPr>
          <w:rFonts w:ascii="Times New Roman" w:hAnsi="Times New Roman"/>
          <w:sz w:val="24"/>
          <w:szCs w:val="24"/>
        </w:rPr>
      </w:pPr>
    </w:p>
    <w:p w:rsidR="00A50690" w:rsidRDefault="00A50690" w:rsidP="00A506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№____от  «_____» _____20___г.</w:t>
      </w: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7B052E" w:rsidRPr="007B052E" w:rsidRDefault="007B052E" w:rsidP="001C3494">
      <w:pPr>
        <w:pStyle w:val="a3"/>
        <w:spacing w:before="240"/>
        <w:jc w:val="center"/>
        <w:rPr>
          <w:b/>
          <w:sz w:val="28"/>
          <w:szCs w:val="28"/>
        </w:rPr>
      </w:pPr>
    </w:p>
    <w:p w:rsidR="001C3494" w:rsidRPr="00D20628" w:rsidRDefault="00F5558C" w:rsidP="001C3494">
      <w:pPr>
        <w:pStyle w:val="a3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C3494" w:rsidRPr="00D20628">
        <w:rPr>
          <w:sz w:val="28"/>
          <w:szCs w:val="28"/>
        </w:rPr>
        <w:t xml:space="preserve"> </w:t>
      </w:r>
      <w:r w:rsidR="001C3494">
        <w:rPr>
          <w:b/>
          <w:sz w:val="28"/>
          <w:szCs w:val="28"/>
        </w:rPr>
        <w:t>О</w:t>
      </w:r>
      <w:r w:rsidR="001C3494" w:rsidRPr="00D20628">
        <w:rPr>
          <w:b/>
          <w:sz w:val="28"/>
          <w:szCs w:val="28"/>
        </w:rPr>
        <w:t>бщие положения</w:t>
      </w:r>
    </w:p>
    <w:p w:rsidR="001C3494" w:rsidRPr="007F3448" w:rsidRDefault="001C3494" w:rsidP="001C3494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E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EE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EE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</w:t>
      </w:r>
      <w:r w:rsidRPr="00102AE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E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15 марта 2013 г. № 185 «</w:t>
      </w:r>
      <w:r w:rsidRPr="00514D93">
        <w:rPr>
          <w:rFonts w:ascii="Times New Roman" w:hAnsi="Times New Roman" w:cs="Times New Roman"/>
          <w:sz w:val="28"/>
          <w:szCs w:val="28"/>
        </w:rPr>
        <w:t xml:space="preserve">Об утверждении Порядка применения </w:t>
      </w:r>
      <w:proofErr w:type="gramStart"/>
      <w:r w:rsidRPr="00514D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4D93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 xml:space="preserve">»; Уставом </w:t>
      </w:r>
      <w:r w:rsidR="00F555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F5558C">
        <w:rPr>
          <w:rFonts w:ascii="Times New Roman" w:hAnsi="Times New Roman" w:cs="Times New Roman"/>
          <w:sz w:val="28"/>
          <w:szCs w:val="28"/>
        </w:rPr>
        <w:t>Автономного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бразовательного учреждения среднего профессионального образования </w:t>
      </w:r>
      <w:r w:rsidR="00F5558C">
        <w:rPr>
          <w:rFonts w:ascii="Times New Roman" w:hAnsi="Times New Roman" w:cs="Times New Roman"/>
          <w:sz w:val="28"/>
          <w:szCs w:val="28"/>
        </w:rPr>
        <w:t>Республики Крым «Керченский медицинский колледж имени Г.К. Петровой»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колледж); </w:t>
      </w:r>
      <w:r w:rsidRPr="007F3448">
        <w:t xml:space="preserve"> </w:t>
      </w:r>
      <w:r w:rsidRPr="007F3448">
        <w:rPr>
          <w:rFonts w:ascii="Times New Roman" w:hAnsi="Times New Roman" w:cs="Times New Roman"/>
          <w:sz w:val="28"/>
          <w:szCs w:val="28"/>
        </w:rPr>
        <w:t>Правилами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1C3494" w:rsidRDefault="001C3494" w:rsidP="001C3494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3448">
        <w:rPr>
          <w:rFonts w:ascii="Times New Roman" w:hAnsi="Times New Roman" w:cs="Times New Roman"/>
          <w:bCs/>
          <w:sz w:val="28"/>
          <w:szCs w:val="28"/>
        </w:rPr>
        <w:t>Положение о порядке 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определяет правила применения к студентам и снятия со студентов в колледже мер дисциплинарного взыскания.</w:t>
      </w:r>
      <w:proofErr w:type="gramEnd"/>
    </w:p>
    <w:p w:rsidR="001C3494" w:rsidRPr="00BB086B" w:rsidRDefault="001C3494" w:rsidP="001C3494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не применяется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</w:t>
      </w:r>
      <w:r w:rsidR="00F5558C">
        <w:rPr>
          <w:rFonts w:ascii="Times New Roman" w:hAnsi="Times New Roman" w:cs="Times New Roman"/>
          <w:bCs/>
          <w:sz w:val="28"/>
          <w:szCs w:val="28"/>
        </w:rPr>
        <w:t>.</w:t>
      </w:r>
    </w:p>
    <w:p w:rsidR="001C3494" w:rsidRPr="007F3448" w:rsidRDefault="001C3494" w:rsidP="001C3494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вступает в </w:t>
      </w:r>
      <w:r w:rsidR="00F5558C">
        <w:rPr>
          <w:rFonts w:ascii="Times New Roman" w:hAnsi="Times New Roman" w:cs="Times New Roman"/>
          <w:bCs/>
          <w:sz w:val="28"/>
          <w:szCs w:val="28"/>
        </w:rPr>
        <w:t>силу с момента его утверждения Д</w:t>
      </w:r>
      <w:r>
        <w:rPr>
          <w:rFonts w:ascii="Times New Roman" w:hAnsi="Times New Roman" w:cs="Times New Roman"/>
          <w:bCs/>
          <w:sz w:val="28"/>
          <w:szCs w:val="28"/>
        </w:rPr>
        <w:t>иректором и действует без ограничения срока (до внесения в него изменений или принятия нового положения).</w:t>
      </w:r>
    </w:p>
    <w:p w:rsidR="001C3494" w:rsidRPr="00D20628" w:rsidRDefault="001C3494" w:rsidP="001C3494">
      <w:pPr>
        <w:pStyle w:val="a3"/>
        <w:numPr>
          <w:ilvl w:val="0"/>
          <w:numId w:val="1"/>
        </w:num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применения мер дисциплинарного взыскания</w:t>
      </w:r>
    </w:p>
    <w:p w:rsidR="001C3494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D4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применяются за неисполнение или нарушение устава </w:t>
      </w:r>
      <w:r w:rsidR="00F555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олледжа</w:t>
      </w:r>
      <w:r w:rsidRPr="00D039D4">
        <w:rPr>
          <w:rFonts w:ascii="Times New Roman" w:hAnsi="Times New Roman" w:cs="Times New Roman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494" w:rsidRPr="00437DFA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DFA">
        <w:rPr>
          <w:rFonts w:ascii="Times New Roman" w:hAnsi="Times New Roman" w:cs="Times New Roman"/>
          <w:sz w:val="28"/>
          <w:szCs w:val="28"/>
        </w:rPr>
        <w:t xml:space="preserve">За совершение дисциплинарного проступка к </w:t>
      </w:r>
      <w:proofErr w:type="gramStart"/>
      <w:r w:rsidRPr="00437DF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37DFA">
        <w:rPr>
          <w:rFonts w:ascii="Times New Roman" w:hAnsi="Times New Roman" w:cs="Times New Roman"/>
          <w:sz w:val="28"/>
          <w:szCs w:val="28"/>
        </w:rPr>
        <w:t xml:space="preserve"> могут быть применены следующие меры дисциплинарного взыскания: </w:t>
      </w:r>
    </w:p>
    <w:p w:rsidR="001C3494" w:rsidRDefault="001C3494" w:rsidP="001C3494">
      <w:pPr>
        <w:pStyle w:val="ConsPlusNormal"/>
        <w:numPr>
          <w:ilvl w:val="0"/>
          <w:numId w:val="3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DFA">
        <w:rPr>
          <w:rFonts w:ascii="Times New Roman" w:hAnsi="Times New Roman" w:cs="Times New Roman"/>
          <w:bCs/>
          <w:sz w:val="28"/>
          <w:szCs w:val="28"/>
        </w:rPr>
        <w:t xml:space="preserve">замечание; </w:t>
      </w:r>
    </w:p>
    <w:p w:rsidR="001C3494" w:rsidRDefault="001C3494" w:rsidP="001C3494">
      <w:pPr>
        <w:pStyle w:val="ConsPlusNormal"/>
        <w:numPr>
          <w:ilvl w:val="0"/>
          <w:numId w:val="3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DFA">
        <w:rPr>
          <w:rFonts w:ascii="Times New Roman" w:hAnsi="Times New Roman" w:cs="Times New Roman"/>
          <w:bCs/>
          <w:sz w:val="28"/>
          <w:szCs w:val="28"/>
        </w:rPr>
        <w:t xml:space="preserve">выговор; </w:t>
      </w:r>
    </w:p>
    <w:p w:rsidR="001C3494" w:rsidRDefault="001C3494" w:rsidP="001C3494">
      <w:pPr>
        <w:pStyle w:val="ConsPlusNormal"/>
        <w:numPr>
          <w:ilvl w:val="0"/>
          <w:numId w:val="3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DFA">
        <w:rPr>
          <w:rFonts w:ascii="Times New Roman" w:hAnsi="Times New Roman" w:cs="Times New Roman"/>
          <w:bCs/>
          <w:sz w:val="28"/>
          <w:szCs w:val="28"/>
        </w:rPr>
        <w:t xml:space="preserve">отчисление из </w:t>
      </w:r>
      <w:r>
        <w:rPr>
          <w:rFonts w:ascii="Times New Roman" w:hAnsi="Times New Roman" w:cs="Times New Roman"/>
          <w:bCs/>
          <w:sz w:val="28"/>
          <w:szCs w:val="28"/>
        </w:rPr>
        <w:t>колледжа</w:t>
      </w:r>
      <w:r w:rsidRPr="00437D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5558C" w:rsidRPr="00F5558C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DFA">
        <w:rPr>
          <w:rFonts w:ascii="Times New Roman" w:hAnsi="Times New Roman" w:cs="Times New Roman"/>
          <w:sz w:val="28"/>
          <w:szCs w:val="28"/>
        </w:rPr>
        <w:lastRenderedPageBreak/>
        <w:t xml:space="preserve">За каждый дисциплинарный проступок может быть применена одна мера дисциплинарного взыскания. </w:t>
      </w:r>
    </w:p>
    <w:p w:rsidR="001C3494" w:rsidRPr="00437DFA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DFA">
        <w:rPr>
          <w:rFonts w:ascii="Times New Roman" w:hAnsi="Times New Roman" w:cs="Times New Roman"/>
          <w:sz w:val="28"/>
          <w:szCs w:val="28"/>
        </w:rPr>
        <w:t xml:space="preserve">При выборе меры дисциплинарного взыскания необходимо учитывать тяжесть дисциплинарного проступка, причины и обстоятельства, при которых он совершен, предшествующее поведение студента, его психофизическое и эмоциональное состояние, а также мнение студенческого совета,  родительского комитета  (законных представителей) 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437DFA">
        <w:rPr>
          <w:rFonts w:ascii="Times New Roman" w:hAnsi="Times New Roman" w:cs="Times New Roman"/>
          <w:sz w:val="28"/>
          <w:szCs w:val="28"/>
        </w:rPr>
        <w:t>.</w:t>
      </w:r>
    </w:p>
    <w:p w:rsidR="001C3494" w:rsidRPr="00356EB1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D4">
        <w:rPr>
          <w:rFonts w:ascii="Times New Roman" w:hAnsi="Times New Roman" w:cs="Times New Roman"/>
          <w:sz w:val="28"/>
          <w:szCs w:val="28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494" w:rsidRPr="00356EB1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D4">
        <w:rPr>
          <w:rFonts w:ascii="Times New Roman" w:hAnsi="Times New Roman" w:cs="Times New Roman"/>
          <w:sz w:val="28"/>
          <w:szCs w:val="28"/>
        </w:rPr>
        <w:t xml:space="preserve">До применения меры дисциплинарного взыскания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D039D4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39D4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дать</w:t>
      </w:r>
      <w:r w:rsidRPr="00D039D4">
        <w:rPr>
          <w:rFonts w:ascii="Times New Roman" w:hAnsi="Times New Roman" w:cs="Times New Roman"/>
          <w:sz w:val="28"/>
          <w:szCs w:val="28"/>
        </w:rPr>
        <w:t xml:space="preserve"> письменное объяснение. Если по истечении трех учебных дней указанное объяснение обучающимся не представлено, то составляется соответствующий акт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39D4">
        <w:rPr>
          <w:rFonts w:ascii="Times New Roman" w:hAnsi="Times New Roman" w:cs="Times New Roman"/>
          <w:sz w:val="28"/>
          <w:szCs w:val="28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494" w:rsidRPr="00363343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39D4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пункте 2.4. </w:t>
      </w:r>
      <w:r w:rsidRPr="00D039D4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D039D4">
        <w:rPr>
          <w:rFonts w:ascii="Times New Roman" w:hAnsi="Times New Roman" w:cs="Times New Roman"/>
          <w:sz w:val="28"/>
          <w:szCs w:val="28"/>
        </w:rPr>
        <w:t xml:space="preserve">, а также времени, необходимого на учет мнения </w:t>
      </w:r>
      <w:r w:rsidRPr="00437DFA">
        <w:rPr>
          <w:rFonts w:ascii="Times New Roman" w:hAnsi="Times New Roman" w:cs="Times New Roman"/>
          <w:sz w:val="28"/>
          <w:szCs w:val="28"/>
        </w:rPr>
        <w:t>студенческого совета,  родительского комитета  (законных представителей)</w:t>
      </w:r>
      <w:r w:rsidRPr="00D039D4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039D4">
        <w:rPr>
          <w:rFonts w:ascii="Times New Roman" w:hAnsi="Times New Roman" w:cs="Times New Roman"/>
          <w:sz w:val="28"/>
          <w:szCs w:val="28"/>
        </w:rPr>
        <w:t xml:space="preserve">, но не более семи учебных дней со дня представления </w:t>
      </w:r>
      <w:r>
        <w:rPr>
          <w:rFonts w:ascii="Times New Roman" w:hAnsi="Times New Roman" w:cs="Times New Roman"/>
          <w:sz w:val="28"/>
          <w:szCs w:val="28"/>
        </w:rPr>
        <w:t>директору колледжа</w:t>
      </w:r>
      <w:r w:rsidRPr="00D039D4">
        <w:rPr>
          <w:rFonts w:ascii="Times New Roman" w:hAnsi="Times New Roman" w:cs="Times New Roman"/>
          <w:sz w:val="28"/>
          <w:szCs w:val="28"/>
        </w:rPr>
        <w:t>, мотивированного мнения указанных советов и органов в письменной форме.</w:t>
      </w:r>
      <w:proofErr w:type="gramEnd"/>
    </w:p>
    <w:p w:rsidR="001C3494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D4">
        <w:rPr>
          <w:rFonts w:ascii="Times New Roman" w:hAnsi="Times New Roman" w:cs="Times New Roman"/>
          <w:sz w:val="28"/>
          <w:szCs w:val="28"/>
        </w:rPr>
        <w:t xml:space="preserve">Отчисление несовершеннолетнего обучающегося, достигшего возраста пятнадцати лет, из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039D4">
        <w:rPr>
          <w:rFonts w:ascii="Times New Roman" w:hAnsi="Times New Roman" w:cs="Times New Roman"/>
          <w:sz w:val="28"/>
          <w:szCs w:val="28"/>
        </w:rPr>
        <w:t xml:space="preserve">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D039D4">
        <w:rPr>
          <w:rFonts w:ascii="Times New Roman" w:hAnsi="Times New Roman" w:cs="Times New Roman"/>
          <w:sz w:val="28"/>
          <w:szCs w:val="28"/>
        </w:rPr>
        <w:t xml:space="preserve">,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039D4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D039D4">
        <w:rPr>
          <w:rFonts w:ascii="Times New Roman" w:hAnsi="Times New Roman" w:cs="Times New Roman"/>
          <w:sz w:val="28"/>
          <w:szCs w:val="28"/>
        </w:rPr>
        <w:t>.</w:t>
      </w:r>
    </w:p>
    <w:p w:rsidR="001C3494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343">
        <w:rPr>
          <w:rFonts w:ascii="Times New Roman" w:hAnsi="Times New Roman" w:cs="Times New Roman"/>
          <w:sz w:val="28"/>
          <w:szCs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36334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363343">
        <w:rPr>
          <w:rFonts w:ascii="Times New Roman" w:hAnsi="Times New Roman" w:cs="Times New Roman"/>
          <w:sz w:val="28"/>
          <w:szCs w:val="28"/>
        </w:rPr>
        <w:t>меры дисциплинарного взыскания сняты в установленном порядке.</w:t>
      </w:r>
    </w:p>
    <w:p w:rsidR="001C3494" w:rsidRDefault="001C3494" w:rsidP="001C3494">
      <w:pPr>
        <w:pStyle w:val="ConsPlusNormal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343">
        <w:rPr>
          <w:rFonts w:ascii="Times New Roman" w:hAnsi="Times New Roman" w:cs="Times New Roman"/>
          <w:sz w:val="28"/>
          <w:szCs w:val="28"/>
        </w:rPr>
        <w:t xml:space="preserve">Решение об отчислении обучающихся из категории детей-сирот и детей, оставшихся без попечения родителей, принимается с согласия </w:t>
      </w:r>
      <w:r w:rsidRPr="00363343">
        <w:rPr>
          <w:rFonts w:ascii="Times New Roman" w:hAnsi="Times New Roman" w:cs="Times New Roman"/>
          <w:sz w:val="28"/>
          <w:szCs w:val="28"/>
        </w:rPr>
        <w:lastRenderedPageBreak/>
        <w:t>комиссии по делам несовершеннолетних и защите их прав и органа опеки и попечительства.</w:t>
      </w:r>
    </w:p>
    <w:p w:rsidR="001C3494" w:rsidRDefault="001C3494" w:rsidP="001C3494">
      <w:pPr>
        <w:pStyle w:val="ConsPlusNormal"/>
        <w:numPr>
          <w:ilvl w:val="0"/>
          <w:numId w:val="2"/>
        </w:numPr>
        <w:tabs>
          <w:tab w:val="left" w:pos="993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343">
        <w:rPr>
          <w:rFonts w:ascii="Times New Roman" w:hAnsi="Times New Roman" w:cs="Times New Roman"/>
          <w:sz w:val="28"/>
          <w:szCs w:val="28"/>
        </w:rPr>
        <w:t xml:space="preserve">Об отчислении несовершеннолетнего обучающегося в качестве меры дисциплинарного взыскания необходимо проинформировать орган местного самоуправления, осуществляющий управление в сфере образования, который совместно с родителями (законными представителями) несовершеннолетнего обучающегося, отчисленного из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363343">
        <w:rPr>
          <w:rFonts w:ascii="Times New Roman" w:hAnsi="Times New Roman" w:cs="Times New Roman"/>
          <w:sz w:val="28"/>
          <w:szCs w:val="28"/>
        </w:rPr>
        <w:t xml:space="preserve"> не позднее чем в месячный срок принимают меры, обеспечивающие получение несовершеннолетним общего образования.</w:t>
      </w:r>
    </w:p>
    <w:p w:rsidR="00F5558C" w:rsidRPr="00F5558C" w:rsidRDefault="001C3494" w:rsidP="001C3494">
      <w:pPr>
        <w:pStyle w:val="ConsPlusNormal"/>
        <w:numPr>
          <w:ilvl w:val="0"/>
          <w:numId w:val="2"/>
        </w:numPr>
        <w:tabs>
          <w:tab w:val="left" w:pos="993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0E60">
        <w:rPr>
          <w:rFonts w:ascii="Times New Roman" w:hAnsi="Times New Roman" w:cs="Times New Roman"/>
          <w:sz w:val="28"/>
          <w:szCs w:val="28"/>
        </w:rPr>
        <w:t xml:space="preserve">Применение к обучающемуся меры дисциплинарного взыскания оформляется приказом </w:t>
      </w:r>
      <w:r w:rsidR="00F5558C">
        <w:rPr>
          <w:rFonts w:ascii="Times New Roman" w:hAnsi="Times New Roman" w:cs="Times New Roman"/>
          <w:sz w:val="28"/>
          <w:szCs w:val="28"/>
        </w:rPr>
        <w:t>Д</w:t>
      </w:r>
      <w:r w:rsidRPr="00B80E60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F555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олледжа</w:t>
      </w:r>
      <w:r w:rsidRPr="00B80E60">
        <w:rPr>
          <w:rFonts w:ascii="Times New Roman" w:hAnsi="Times New Roman" w:cs="Times New Roman"/>
          <w:sz w:val="28"/>
          <w:szCs w:val="28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B80E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3494" w:rsidRPr="00BA1447" w:rsidRDefault="001C3494" w:rsidP="001C3494">
      <w:pPr>
        <w:pStyle w:val="ConsPlusNormal"/>
        <w:numPr>
          <w:ilvl w:val="0"/>
          <w:numId w:val="2"/>
        </w:numPr>
        <w:tabs>
          <w:tab w:val="left" w:pos="993"/>
          <w:tab w:val="left" w:pos="1560"/>
        </w:tabs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E60">
        <w:rPr>
          <w:rFonts w:ascii="Times New Roman" w:hAnsi="Times New Roman" w:cs="Times New Roman"/>
          <w:sz w:val="28"/>
          <w:szCs w:val="28"/>
        </w:rPr>
        <w:t>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1C3494" w:rsidRPr="00B80E60" w:rsidRDefault="001C3494" w:rsidP="001C3494">
      <w:pPr>
        <w:pStyle w:val="ConsPlusNormal"/>
        <w:tabs>
          <w:tab w:val="left" w:pos="993"/>
          <w:tab w:val="left" w:pos="1560"/>
        </w:tabs>
        <w:spacing w:line="276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494" w:rsidRDefault="001C3494" w:rsidP="001C3494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2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жалование мер дисциплинарного взыскания</w:t>
      </w:r>
    </w:p>
    <w:p w:rsidR="001C3494" w:rsidRPr="00A86425" w:rsidRDefault="001C3494" w:rsidP="001C3494">
      <w:pPr>
        <w:pStyle w:val="ConsPlusNormal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C3494" w:rsidRDefault="001C3494" w:rsidP="001C3494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9D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E79D2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обучающегося вправе обжаловать в </w:t>
      </w:r>
      <w:r w:rsidRPr="006C50DA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</w:t>
      </w:r>
      <w:r w:rsidRPr="003E79D2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и их применение к обучающемуся. </w:t>
      </w:r>
    </w:p>
    <w:p w:rsidR="001C3494" w:rsidRDefault="001C3494" w:rsidP="001C3494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9D2">
        <w:rPr>
          <w:rFonts w:ascii="Times New Roman" w:hAnsi="Times New Roman" w:cs="Times New Roman"/>
          <w:sz w:val="28"/>
          <w:szCs w:val="28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3E79D2">
        <w:rPr>
          <w:rFonts w:ascii="Times New Roman" w:hAnsi="Times New Roman" w:cs="Times New Roman"/>
          <w:sz w:val="28"/>
          <w:szCs w:val="28"/>
        </w:rPr>
        <w:t xml:space="preserve">, и подлежит исполнению в сроки, предусмотренные указанным решением. </w:t>
      </w:r>
    </w:p>
    <w:p w:rsidR="001C3494" w:rsidRDefault="001C3494" w:rsidP="001C3494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9D2">
        <w:rPr>
          <w:rFonts w:ascii="Times New Roman" w:hAnsi="Times New Roman" w:cs="Times New Roman"/>
          <w:sz w:val="28"/>
          <w:szCs w:val="28"/>
        </w:rPr>
        <w:t xml:space="preserve"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1C3494" w:rsidRDefault="001C3494" w:rsidP="001C3494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9D2"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меры дисциплинарного взыскания к </w:t>
      </w:r>
      <w:proofErr w:type="gramStart"/>
      <w:r w:rsidRPr="003E79D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E79D2">
        <w:rPr>
          <w:rFonts w:ascii="Times New Roman" w:hAnsi="Times New Roman" w:cs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1C3494" w:rsidRDefault="001C3494" w:rsidP="001C3494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9D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3E79D2">
        <w:rPr>
          <w:rFonts w:ascii="Times New Roman" w:hAnsi="Times New Roman" w:cs="Times New Roman"/>
          <w:sz w:val="28"/>
          <w:szCs w:val="28"/>
        </w:rPr>
        <w:t xml:space="preserve"> 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студенческого совета,  родительского комитета  (законных </w:t>
      </w:r>
      <w:r w:rsidRPr="003E79D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3E79D2">
        <w:rPr>
          <w:rFonts w:ascii="Times New Roman" w:hAnsi="Times New Roman" w:cs="Times New Roman"/>
          <w:sz w:val="28"/>
          <w:szCs w:val="28"/>
        </w:rPr>
        <w:t>.</w:t>
      </w:r>
    </w:p>
    <w:p w:rsidR="001C3494" w:rsidRDefault="001C3494" w:rsidP="001C349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94" w:rsidRDefault="001C3494" w:rsidP="001C349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94" w:rsidRDefault="001C3494" w:rsidP="001C349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94" w:rsidRDefault="001C3494" w:rsidP="001C3494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494" w:rsidRDefault="001C3494"/>
    <w:p w:rsidR="001C3494" w:rsidRDefault="001C3494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 w:rsidP="009E2FB9">
      <w:pPr>
        <w:jc w:val="center"/>
        <w:rPr>
          <w:rFonts w:ascii="Times New Roman" w:hAnsi="Times New Roman"/>
          <w:sz w:val="24"/>
          <w:szCs w:val="24"/>
        </w:rPr>
      </w:pPr>
    </w:p>
    <w:p w:rsidR="009E2FB9" w:rsidRDefault="009E2FB9" w:rsidP="009E2FB9">
      <w:pPr>
        <w:ind w:right="141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ЛИСТ</w:t>
      </w:r>
    </w:p>
    <w:p w:rsidR="009E2FB9" w:rsidRDefault="009E2FB9" w:rsidP="009E2FB9">
      <w:pPr>
        <w:ind w:right="141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E2FB9" w:rsidRDefault="009E2FB9" w:rsidP="009E2FB9">
      <w:pPr>
        <w:pStyle w:val="a8"/>
        <w:numPr>
          <w:ilvl w:val="0"/>
          <w:numId w:val="5"/>
        </w:num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РАЗРАБОТАНО</w:t>
      </w:r>
    </w:p>
    <w:p w:rsidR="009E2FB9" w:rsidRDefault="009E2FB9" w:rsidP="009E2FB9">
      <w:pPr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2FB9" w:rsidTr="009E2FB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E2FB9" w:rsidTr="009E2FB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Путинцева Г.И.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B9" w:rsidRDefault="009E2FB9">
            <w:pPr>
              <w:spacing w:after="160" w:line="252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B9" w:rsidRDefault="009E2FB9">
            <w:pPr>
              <w:spacing w:after="160" w:line="252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2FB9" w:rsidRDefault="009E2FB9" w:rsidP="009E2FB9">
      <w:pPr>
        <w:spacing w:after="0"/>
        <w:ind w:left="567" w:right="141"/>
        <w:jc w:val="both"/>
        <w:rPr>
          <w:rFonts w:ascii="Times New Roman" w:eastAsia="Times New Roman" w:hAnsi="Times New Roman"/>
          <w:sz w:val="28"/>
          <w:szCs w:val="28"/>
        </w:rPr>
      </w:pPr>
    </w:p>
    <w:p w:rsidR="009E2FB9" w:rsidRDefault="009E2FB9" w:rsidP="009E2FB9">
      <w:pPr>
        <w:pStyle w:val="a8"/>
        <w:numPr>
          <w:ilvl w:val="0"/>
          <w:numId w:val="5"/>
        </w:num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Проверено</w:t>
      </w:r>
    </w:p>
    <w:p w:rsidR="009E2FB9" w:rsidRDefault="009E2FB9" w:rsidP="009E2FB9">
      <w:pPr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2FB9" w:rsidTr="009E2FB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E2FB9" w:rsidTr="009E2FB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B9" w:rsidRDefault="009E2FB9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Синяговский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B9" w:rsidRDefault="009E2FB9">
            <w:pPr>
              <w:spacing w:after="160" w:line="252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B9" w:rsidRDefault="009E2FB9">
            <w:pPr>
              <w:spacing w:after="160" w:line="252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Default="009E2FB9">
      <w:pPr>
        <w:rPr>
          <w:lang w:val="en-US"/>
        </w:rPr>
      </w:pPr>
    </w:p>
    <w:p w:rsidR="009E2FB9" w:rsidRPr="009E2FB9" w:rsidRDefault="009E2FB9">
      <w:pPr>
        <w:rPr>
          <w:lang w:val="en-US"/>
        </w:rPr>
      </w:pPr>
    </w:p>
    <w:sectPr w:rsidR="009E2FB9" w:rsidRPr="009E2FB9" w:rsidSect="00BE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A5A"/>
    <w:multiLevelType w:val="hybridMultilevel"/>
    <w:tmpl w:val="D3646428"/>
    <w:lvl w:ilvl="0" w:tplc="B4E4377E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41C"/>
    <w:multiLevelType w:val="hybridMultilevel"/>
    <w:tmpl w:val="853A954A"/>
    <w:lvl w:ilvl="0" w:tplc="D8FCD6BA">
      <w:start w:val="1"/>
      <w:numFmt w:val="decimal"/>
      <w:lvlText w:val="3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0407F6"/>
    <w:multiLevelType w:val="hybridMultilevel"/>
    <w:tmpl w:val="32B01170"/>
    <w:lvl w:ilvl="0" w:tplc="E4E6E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E53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F363ECD"/>
    <w:multiLevelType w:val="hybridMultilevel"/>
    <w:tmpl w:val="98E40E76"/>
    <w:lvl w:ilvl="0" w:tplc="C7B298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494"/>
    <w:rsid w:val="000111FA"/>
    <w:rsid w:val="0001637C"/>
    <w:rsid w:val="00024996"/>
    <w:rsid w:val="0002607C"/>
    <w:rsid w:val="00044359"/>
    <w:rsid w:val="000456C9"/>
    <w:rsid w:val="00053BC9"/>
    <w:rsid w:val="000717D1"/>
    <w:rsid w:val="00080A90"/>
    <w:rsid w:val="000A2069"/>
    <w:rsid w:val="000A556D"/>
    <w:rsid w:val="000B0F0E"/>
    <w:rsid w:val="000B66C2"/>
    <w:rsid w:val="000D073C"/>
    <w:rsid w:val="000D7BD5"/>
    <w:rsid w:val="000E194D"/>
    <w:rsid w:val="000E5086"/>
    <w:rsid w:val="000E759C"/>
    <w:rsid w:val="000F270D"/>
    <w:rsid w:val="000F3C71"/>
    <w:rsid w:val="000F6A46"/>
    <w:rsid w:val="00102A3D"/>
    <w:rsid w:val="001039BA"/>
    <w:rsid w:val="00115316"/>
    <w:rsid w:val="001175B4"/>
    <w:rsid w:val="0012473C"/>
    <w:rsid w:val="0012761F"/>
    <w:rsid w:val="001456DB"/>
    <w:rsid w:val="00153A82"/>
    <w:rsid w:val="001549CA"/>
    <w:rsid w:val="00154A12"/>
    <w:rsid w:val="00171FA3"/>
    <w:rsid w:val="00173C2A"/>
    <w:rsid w:val="00176D43"/>
    <w:rsid w:val="001818B6"/>
    <w:rsid w:val="0018566D"/>
    <w:rsid w:val="00192593"/>
    <w:rsid w:val="00193742"/>
    <w:rsid w:val="001A2E35"/>
    <w:rsid w:val="001A3637"/>
    <w:rsid w:val="001A77CB"/>
    <w:rsid w:val="001B0B6E"/>
    <w:rsid w:val="001B2CBA"/>
    <w:rsid w:val="001C00C6"/>
    <w:rsid w:val="001C3494"/>
    <w:rsid w:val="001C5205"/>
    <w:rsid w:val="001E1AA7"/>
    <w:rsid w:val="001E2F00"/>
    <w:rsid w:val="00203DE0"/>
    <w:rsid w:val="0020565D"/>
    <w:rsid w:val="0021284F"/>
    <w:rsid w:val="00215959"/>
    <w:rsid w:val="00217B1E"/>
    <w:rsid w:val="00220589"/>
    <w:rsid w:val="00221672"/>
    <w:rsid w:val="00226666"/>
    <w:rsid w:val="00234641"/>
    <w:rsid w:val="002348ED"/>
    <w:rsid w:val="0024635F"/>
    <w:rsid w:val="0025072F"/>
    <w:rsid w:val="002510F8"/>
    <w:rsid w:val="00257AF4"/>
    <w:rsid w:val="0026291C"/>
    <w:rsid w:val="0027230A"/>
    <w:rsid w:val="0027244A"/>
    <w:rsid w:val="002812FD"/>
    <w:rsid w:val="00287956"/>
    <w:rsid w:val="00290ACD"/>
    <w:rsid w:val="002946BB"/>
    <w:rsid w:val="00294B14"/>
    <w:rsid w:val="002A3EC4"/>
    <w:rsid w:val="002A4F2F"/>
    <w:rsid w:val="002A67F2"/>
    <w:rsid w:val="002B178A"/>
    <w:rsid w:val="002B2157"/>
    <w:rsid w:val="002C5626"/>
    <w:rsid w:val="002C5EBA"/>
    <w:rsid w:val="002F2235"/>
    <w:rsid w:val="002F3865"/>
    <w:rsid w:val="002F5A5A"/>
    <w:rsid w:val="002F65E0"/>
    <w:rsid w:val="00301A93"/>
    <w:rsid w:val="00302389"/>
    <w:rsid w:val="00306675"/>
    <w:rsid w:val="00312641"/>
    <w:rsid w:val="00313573"/>
    <w:rsid w:val="00315F3E"/>
    <w:rsid w:val="00316A54"/>
    <w:rsid w:val="00321238"/>
    <w:rsid w:val="00323C88"/>
    <w:rsid w:val="00324F8B"/>
    <w:rsid w:val="00326CF8"/>
    <w:rsid w:val="00333F4F"/>
    <w:rsid w:val="003402E8"/>
    <w:rsid w:val="0034612A"/>
    <w:rsid w:val="00352875"/>
    <w:rsid w:val="003542A0"/>
    <w:rsid w:val="003548B6"/>
    <w:rsid w:val="00363D12"/>
    <w:rsid w:val="00366775"/>
    <w:rsid w:val="00375FCA"/>
    <w:rsid w:val="003770CB"/>
    <w:rsid w:val="00382741"/>
    <w:rsid w:val="00384B16"/>
    <w:rsid w:val="00394BBE"/>
    <w:rsid w:val="003A1132"/>
    <w:rsid w:val="003A118D"/>
    <w:rsid w:val="003A5AE5"/>
    <w:rsid w:val="003C3CCF"/>
    <w:rsid w:val="003C5091"/>
    <w:rsid w:val="003C65F8"/>
    <w:rsid w:val="003D133D"/>
    <w:rsid w:val="003D351B"/>
    <w:rsid w:val="003D5543"/>
    <w:rsid w:val="003D5F5A"/>
    <w:rsid w:val="003F1C89"/>
    <w:rsid w:val="003F5E2C"/>
    <w:rsid w:val="00403C1A"/>
    <w:rsid w:val="00403E43"/>
    <w:rsid w:val="00404F0F"/>
    <w:rsid w:val="0041117B"/>
    <w:rsid w:val="0041286F"/>
    <w:rsid w:val="0041326A"/>
    <w:rsid w:val="00421104"/>
    <w:rsid w:val="00425C02"/>
    <w:rsid w:val="00426540"/>
    <w:rsid w:val="00430C07"/>
    <w:rsid w:val="00432124"/>
    <w:rsid w:val="00432346"/>
    <w:rsid w:val="00435D1D"/>
    <w:rsid w:val="00440B37"/>
    <w:rsid w:val="004423A1"/>
    <w:rsid w:val="00443290"/>
    <w:rsid w:val="004468C3"/>
    <w:rsid w:val="004717AE"/>
    <w:rsid w:val="004805EE"/>
    <w:rsid w:val="00482A54"/>
    <w:rsid w:val="0048359D"/>
    <w:rsid w:val="00487D82"/>
    <w:rsid w:val="004A7A53"/>
    <w:rsid w:val="004E4EDC"/>
    <w:rsid w:val="004E69FB"/>
    <w:rsid w:val="004F07F8"/>
    <w:rsid w:val="004F3810"/>
    <w:rsid w:val="00500CD3"/>
    <w:rsid w:val="0050395F"/>
    <w:rsid w:val="005105B6"/>
    <w:rsid w:val="00512E32"/>
    <w:rsid w:val="00515143"/>
    <w:rsid w:val="00527F9E"/>
    <w:rsid w:val="0053373D"/>
    <w:rsid w:val="005435BA"/>
    <w:rsid w:val="00544231"/>
    <w:rsid w:val="0054471B"/>
    <w:rsid w:val="00544FDB"/>
    <w:rsid w:val="005516AD"/>
    <w:rsid w:val="00553064"/>
    <w:rsid w:val="00563140"/>
    <w:rsid w:val="005727E5"/>
    <w:rsid w:val="00581582"/>
    <w:rsid w:val="00582544"/>
    <w:rsid w:val="005854AC"/>
    <w:rsid w:val="0058787A"/>
    <w:rsid w:val="00591979"/>
    <w:rsid w:val="00591B34"/>
    <w:rsid w:val="0059651C"/>
    <w:rsid w:val="00596A14"/>
    <w:rsid w:val="005A33D6"/>
    <w:rsid w:val="005C09CC"/>
    <w:rsid w:val="005C11D7"/>
    <w:rsid w:val="005C17E4"/>
    <w:rsid w:val="005C1F18"/>
    <w:rsid w:val="005C3C47"/>
    <w:rsid w:val="005C5005"/>
    <w:rsid w:val="005D1784"/>
    <w:rsid w:val="005D2192"/>
    <w:rsid w:val="005F0488"/>
    <w:rsid w:val="005F24B0"/>
    <w:rsid w:val="00600BB2"/>
    <w:rsid w:val="00601B64"/>
    <w:rsid w:val="00601DB8"/>
    <w:rsid w:val="00603EA4"/>
    <w:rsid w:val="00605EC7"/>
    <w:rsid w:val="006262AC"/>
    <w:rsid w:val="00637607"/>
    <w:rsid w:val="006417D4"/>
    <w:rsid w:val="00642CCA"/>
    <w:rsid w:val="006525E0"/>
    <w:rsid w:val="00652DD1"/>
    <w:rsid w:val="00657B8E"/>
    <w:rsid w:val="00660B2A"/>
    <w:rsid w:val="00674ECB"/>
    <w:rsid w:val="00677D44"/>
    <w:rsid w:val="00685069"/>
    <w:rsid w:val="0068783F"/>
    <w:rsid w:val="00694C14"/>
    <w:rsid w:val="006A2230"/>
    <w:rsid w:val="006A5B25"/>
    <w:rsid w:val="006B22F7"/>
    <w:rsid w:val="006B25DB"/>
    <w:rsid w:val="006B26CD"/>
    <w:rsid w:val="006D604E"/>
    <w:rsid w:val="006E159F"/>
    <w:rsid w:val="006E7616"/>
    <w:rsid w:val="007076BE"/>
    <w:rsid w:val="00711D80"/>
    <w:rsid w:val="00711E1F"/>
    <w:rsid w:val="00715F07"/>
    <w:rsid w:val="00717A8B"/>
    <w:rsid w:val="00720F64"/>
    <w:rsid w:val="0072396F"/>
    <w:rsid w:val="00724785"/>
    <w:rsid w:val="00727B34"/>
    <w:rsid w:val="00732E3A"/>
    <w:rsid w:val="00733537"/>
    <w:rsid w:val="00734E2F"/>
    <w:rsid w:val="00736C25"/>
    <w:rsid w:val="0074727E"/>
    <w:rsid w:val="00751F5C"/>
    <w:rsid w:val="0076288B"/>
    <w:rsid w:val="0076667B"/>
    <w:rsid w:val="007755A5"/>
    <w:rsid w:val="00775EB9"/>
    <w:rsid w:val="00780725"/>
    <w:rsid w:val="00786346"/>
    <w:rsid w:val="0079080F"/>
    <w:rsid w:val="007914D7"/>
    <w:rsid w:val="007943F2"/>
    <w:rsid w:val="007A05E4"/>
    <w:rsid w:val="007A6162"/>
    <w:rsid w:val="007A7A87"/>
    <w:rsid w:val="007B052E"/>
    <w:rsid w:val="007B2CC5"/>
    <w:rsid w:val="007B31B0"/>
    <w:rsid w:val="007B4599"/>
    <w:rsid w:val="007D161D"/>
    <w:rsid w:val="007D18FC"/>
    <w:rsid w:val="007D53AF"/>
    <w:rsid w:val="007E2CA2"/>
    <w:rsid w:val="007E795C"/>
    <w:rsid w:val="007F3AB6"/>
    <w:rsid w:val="00801444"/>
    <w:rsid w:val="008049F9"/>
    <w:rsid w:val="00806420"/>
    <w:rsid w:val="00807C7C"/>
    <w:rsid w:val="00812EA2"/>
    <w:rsid w:val="0081473E"/>
    <w:rsid w:val="0081664C"/>
    <w:rsid w:val="00820FE2"/>
    <w:rsid w:val="00826595"/>
    <w:rsid w:val="00831325"/>
    <w:rsid w:val="00841034"/>
    <w:rsid w:val="0084302B"/>
    <w:rsid w:val="008446E0"/>
    <w:rsid w:val="00853982"/>
    <w:rsid w:val="00860307"/>
    <w:rsid w:val="00862E41"/>
    <w:rsid w:val="00864BE9"/>
    <w:rsid w:val="0087308F"/>
    <w:rsid w:val="00880289"/>
    <w:rsid w:val="0088449E"/>
    <w:rsid w:val="00885C1E"/>
    <w:rsid w:val="00887387"/>
    <w:rsid w:val="00893927"/>
    <w:rsid w:val="00894AF2"/>
    <w:rsid w:val="00894CA2"/>
    <w:rsid w:val="008964A9"/>
    <w:rsid w:val="008A32E8"/>
    <w:rsid w:val="008A63F7"/>
    <w:rsid w:val="008B711A"/>
    <w:rsid w:val="008C466A"/>
    <w:rsid w:val="008C6403"/>
    <w:rsid w:val="008D22BF"/>
    <w:rsid w:val="008E34C6"/>
    <w:rsid w:val="008E352B"/>
    <w:rsid w:val="008E3D3A"/>
    <w:rsid w:val="008F2836"/>
    <w:rsid w:val="008F28C2"/>
    <w:rsid w:val="008F2EB2"/>
    <w:rsid w:val="008F2F99"/>
    <w:rsid w:val="008F77B5"/>
    <w:rsid w:val="00900053"/>
    <w:rsid w:val="00904146"/>
    <w:rsid w:val="00923ACC"/>
    <w:rsid w:val="009247CC"/>
    <w:rsid w:val="0092611D"/>
    <w:rsid w:val="00927249"/>
    <w:rsid w:val="009276AE"/>
    <w:rsid w:val="0093012E"/>
    <w:rsid w:val="00933E85"/>
    <w:rsid w:val="00934899"/>
    <w:rsid w:val="009374F2"/>
    <w:rsid w:val="00942B13"/>
    <w:rsid w:val="0094437B"/>
    <w:rsid w:val="009547F9"/>
    <w:rsid w:val="00962E69"/>
    <w:rsid w:val="0096375F"/>
    <w:rsid w:val="009745E2"/>
    <w:rsid w:val="00984CCC"/>
    <w:rsid w:val="00994FD3"/>
    <w:rsid w:val="009A2192"/>
    <w:rsid w:val="009A49D8"/>
    <w:rsid w:val="009A7225"/>
    <w:rsid w:val="009B6599"/>
    <w:rsid w:val="009C0C14"/>
    <w:rsid w:val="009C3EFA"/>
    <w:rsid w:val="009D32F9"/>
    <w:rsid w:val="009E0B1D"/>
    <w:rsid w:val="009E2FB9"/>
    <w:rsid w:val="009F2332"/>
    <w:rsid w:val="009F4B9F"/>
    <w:rsid w:val="009F5F77"/>
    <w:rsid w:val="00A04162"/>
    <w:rsid w:val="00A04AEC"/>
    <w:rsid w:val="00A07640"/>
    <w:rsid w:val="00A078D7"/>
    <w:rsid w:val="00A103D5"/>
    <w:rsid w:val="00A10D35"/>
    <w:rsid w:val="00A1192E"/>
    <w:rsid w:val="00A12D70"/>
    <w:rsid w:val="00A17E6D"/>
    <w:rsid w:val="00A23172"/>
    <w:rsid w:val="00A26F33"/>
    <w:rsid w:val="00A34EAD"/>
    <w:rsid w:val="00A3666C"/>
    <w:rsid w:val="00A37AC3"/>
    <w:rsid w:val="00A50690"/>
    <w:rsid w:val="00A56C66"/>
    <w:rsid w:val="00A609E5"/>
    <w:rsid w:val="00A622FF"/>
    <w:rsid w:val="00A62E83"/>
    <w:rsid w:val="00A76267"/>
    <w:rsid w:val="00A859F3"/>
    <w:rsid w:val="00A87563"/>
    <w:rsid w:val="00AA1508"/>
    <w:rsid w:val="00AB72E5"/>
    <w:rsid w:val="00AC14B4"/>
    <w:rsid w:val="00AC3256"/>
    <w:rsid w:val="00AC40C2"/>
    <w:rsid w:val="00AC619A"/>
    <w:rsid w:val="00AC71AF"/>
    <w:rsid w:val="00AD3ED2"/>
    <w:rsid w:val="00AE5136"/>
    <w:rsid w:val="00AF2272"/>
    <w:rsid w:val="00AF33BE"/>
    <w:rsid w:val="00AF46ED"/>
    <w:rsid w:val="00AF4E51"/>
    <w:rsid w:val="00B02A16"/>
    <w:rsid w:val="00B115FB"/>
    <w:rsid w:val="00B14C3B"/>
    <w:rsid w:val="00B17F9A"/>
    <w:rsid w:val="00B236DF"/>
    <w:rsid w:val="00B257D5"/>
    <w:rsid w:val="00B32862"/>
    <w:rsid w:val="00B328DA"/>
    <w:rsid w:val="00B334A2"/>
    <w:rsid w:val="00B34A5E"/>
    <w:rsid w:val="00B41EAD"/>
    <w:rsid w:val="00B50C8D"/>
    <w:rsid w:val="00B54C97"/>
    <w:rsid w:val="00B6507A"/>
    <w:rsid w:val="00B91E5A"/>
    <w:rsid w:val="00BA4336"/>
    <w:rsid w:val="00BC3AE6"/>
    <w:rsid w:val="00BC40E6"/>
    <w:rsid w:val="00BC5D7C"/>
    <w:rsid w:val="00BC6162"/>
    <w:rsid w:val="00BD511B"/>
    <w:rsid w:val="00BD5888"/>
    <w:rsid w:val="00BE0C0D"/>
    <w:rsid w:val="00BE2789"/>
    <w:rsid w:val="00BE3F4A"/>
    <w:rsid w:val="00BF665D"/>
    <w:rsid w:val="00C00124"/>
    <w:rsid w:val="00C002DA"/>
    <w:rsid w:val="00C03203"/>
    <w:rsid w:val="00C04785"/>
    <w:rsid w:val="00C06EEA"/>
    <w:rsid w:val="00C07B63"/>
    <w:rsid w:val="00C1100B"/>
    <w:rsid w:val="00C14C20"/>
    <w:rsid w:val="00C15E86"/>
    <w:rsid w:val="00C16E08"/>
    <w:rsid w:val="00C22AA4"/>
    <w:rsid w:val="00C24648"/>
    <w:rsid w:val="00C27D9B"/>
    <w:rsid w:val="00C36A63"/>
    <w:rsid w:val="00C37AAF"/>
    <w:rsid w:val="00C41660"/>
    <w:rsid w:val="00C43CAA"/>
    <w:rsid w:val="00C4479B"/>
    <w:rsid w:val="00C70040"/>
    <w:rsid w:val="00C75B77"/>
    <w:rsid w:val="00C815D2"/>
    <w:rsid w:val="00C855D7"/>
    <w:rsid w:val="00C860E8"/>
    <w:rsid w:val="00C8791D"/>
    <w:rsid w:val="00C908AA"/>
    <w:rsid w:val="00C926AB"/>
    <w:rsid w:val="00C943C8"/>
    <w:rsid w:val="00C94AF0"/>
    <w:rsid w:val="00CA3636"/>
    <w:rsid w:val="00CA4101"/>
    <w:rsid w:val="00CA44FB"/>
    <w:rsid w:val="00CB10AA"/>
    <w:rsid w:val="00CB42AD"/>
    <w:rsid w:val="00CD2363"/>
    <w:rsid w:val="00CF129A"/>
    <w:rsid w:val="00CF3F65"/>
    <w:rsid w:val="00CF530A"/>
    <w:rsid w:val="00CF6301"/>
    <w:rsid w:val="00CF723A"/>
    <w:rsid w:val="00D137A3"/>
    <w:rsid w:val="00D1440C"/>
    <w:rsid w:val="00D14641"/>
    <w:rsid w:val="00D24922"/>
    <w:rsid w:val="00D25DDD"/>
    <w:rsid w:val="00D3277C"/>
    <w:rsid w:val="00D3711A"/>
    <w:rsid w:val="00D435B3"/>
    <w:rsid w:val="00D43A61"/>
    <w:rsid w:val="00D465AD"/>
    <w:rsid w:val="00D5184E"/>
    <w:rsid w:val="00D619C4"/>
    <w:rsid w:val="00D623BA"/>
    <w:rsid w:val="00D73606"/>
    <w:rsid w:val="00DB656D"/>
    <w:rsid w:val="00DC1124"/>
    <w:rsid w:val="00DC2180"/>
    <w:rsid w:val="00DC27CA"/>
    <w:rsid w:val="00DC3907"/>
    <w:rsid w:val="00DC3A83"/>
    <w:rsid w:val="00DD4D6E"/>
    <w:rsid w:val="00DD50C9"/>
    <w:rsid w:val="00DD5C39"/>
    <w:rsid w:val="00DE0A54"/>
    <w:rsid w:val="00DE16B0"/>
    <w:rsid w:val="00DF4C0F"/>
    <w:rsid w:val="00DF71FF"/>
    <w:rsid w:val="00E011EF"/>
    <w:rsid w:val="00E2295C"/>
    <w:rsid w:val="00E30E2E"/>
    <w:rsid w:val="00E31147"/>
    <w:rsid w:val="00E416A7"/>
    <w:rsid w:val="00E55400"/>
    <w:rsid w:val="00E60386"/>
    <w:rsid w:val="00E606DE"/>
    <w:rsid w:val="00E613C9"/>
    <w:rsid w:val="00E74165"/>
    <w:rsid w:val="00E822CC"/>
    <w:rsid w:val="00E8421C"/>
    <w:rsid w:val="00E843A2"/>
    <w:rsid w:val="00E85716"/>
    <w:rsid w:val="00E93347"/>
    <w:rsid w:val="00E9631A"/>
    <w:rsid w:val="00E966D2"/>
    <w:rsid w:val="00EA24BA"/>
    <w:rsid w:val="00EA59A3"/>
    <w:rsid w:val="00EA7125"/>
    <w:rsid w:val="00EB0C5A"/>
    <w:rsid w:val="00EB1BB0"/>
    <w:rsid w:val="00EC041F"/>
    <w:rsid w:val="00EC1FFB"/>
    <w:rsid w:val="00ED305D"/>
    <w:rsid w:val="00ED66CA"/>
    <w:rsid w:val="00EE10E7"/>
    <w:rsid w:val="00EE4346"/>
    <w:rsid w:val="00EF4C0C"/>
    <w:rsid w:val="00EF6DA2"/>
    <w:rsid w:val="00F01917"/>
    <w:rsid w:val="00F04DB0"/>
    <w:rsid w:val="00F117DB"/>
    <w:rsid w:val="00F17B9A"/>
    <w:rsid w:val="00F21B05"/>
    <w:rsid w:val="00F31495"/>
    <w:rsid w:val="00F33A31"/>
    <w:rsid w:val="00F351F5"/>
    <w:rsid w:val="00F35B3C"/>
    <w:rsid w:val="00F5558C"/>
    <w:rsid w:val="00F5589C"/>
    <w:rsid w:val="00F55B72"/>
    <w:rsid w:val="00F64664"/>
    <w:rsid w:val="00F740ED"/>
    <w:rsid w:val="00F748D6"/>
    <w:rsid w:val="00F80068"/>
    <w:rsid w:val="00F957D9"/>
    <w:rsid w:val="00FB1071"/>
    <w:rsid w:val="00FB1A7D"/>
    <w:rsid w:val="00FB1BFE"/>
    <w:rsid w:val="00FD19CB"/>
    <w:rsid w:val="00FD2653"/>
    <w:rsid w:val="00FD61E6"/>
    <w:rsid w:val="00FE3858"/>
    <w:rsid w:val="00FE6D1D"/>
    <w:rsid w:val="00FF6653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C34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34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B052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5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2F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</dc:creator>
  <cp:keywords/>
  <dc:description/>
  <cp:lastModifiedBy>www.PHILka.RU</cp:lastModifiedBy>
  <cp:revision>9</cp:revision>
  <cp:lastPrinted>2006-12-31T22:01:00Z</cp:lastPrinted>
  <dcterms:created xsi:type="dcterms:W3CDTF">2016-04-20T06:38:00Z</dcterms:created>
  <dcterms:modified xsi:type="dcterms:W3CDTF">2006-12-31T22:02:00Z</dcterms:modified>
</cp:coreProperties>
</file>