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B48" w:rsidRPr="00700FE6" w:rsidRDefault="00E87B48" w:rsidP="00E87B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Лекция №19    дата  25</w:t>
      </w:r>
      <w:r w:rsidRPr="00700FE6">
        <w:rPr>
          <w:rFonts w:ascii="Times New Roman" w:hAnsi="Times New Roman" w:cs="Times New Roman"/>
          <w:sz w:val="24"/>
          <w:szCs w:val="24"/>
        </w:rPr>
        <w:t xml:space="preserve"> января 2022 года</w:t>
      </w:r>
    </w:p>
    <w:p w:rsidR="00E87B48" w:rsidRPr="00700FE6" w:rsidRDefault="00E87B48" w:rsidP="00E87B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00FE6">
        <w:rPr>
          <w:rFonts w:ascii="Times New Roman" w:hAnsi="Times New Roman" w:cs="Times New Roman"/>
          <w:sz w:val="24"/>
          <w:szCs w:val="24"/>
        </w:rPr>
        <w:t xml:space="preserve">                 тема</w:t>
      </w:r>
      <w:proofErr w:type="gramStart"/>
      <w:r w:rsidRPr="00700FE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00FE6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Образование мочи. Выделительная функция других органов</w:t>
      </w:r>
      <w:r w:rsidRPr="00700FE6">
        <w:rPr>
          <w:rFonts w:ascii="Times New Roman" w:hAnsi="Times New Roman" w:cs="Times New Roman"/>
          <w:sz w:val="24"/>
          <w:szCs w:val="24"/>
        </w:rPr>
        <w:t>»</w:t>
      </w:r>
    </w:p>
    <w:p w:rsidR="00E87B48" w:rsidRPr="002A0C0D" w:rsidRDefault="00E87B48" w:rsidP="002A0C0D">
      <w:pPr>
        <w:pStyle w:val="a4"/>
      </w:pPr>
      <w:r w:rsidRPr="002A0C0D">
        <w:t xml:space="preserve">Цель: Выучить  </w:t>
      </w:r>
      <w:r w:rsidR="00B250F0" w:rsidRPr="002A0C0D">
        <w:t>структурно-функциональную единицу почк</w:t>
      </w:r>
      <w:proofErr w:type="gramStart"/>
      <w:r w:rsidR="00B250F0" w:rsidRPr="002A0C0D">
        <w:t>и</w:t>
      </w:r>
      <w:r w:rsidR="00457CB4" w:rsidRPr="002A0C0D">
        <w:t>-</w:t>
      </w:r>
      <w:proofErr w:type="gramEnd"/>
      <w:r w:rsidR="00457CB4" w:rsidRPr="002A0C0D">
        <w:t xml:space="preserve"> нефрон</w:t>
      </w:r>
      <w:r w:rsidRPr="002A0C0D">
        <w:t xml:space="preserve">, образование мочи.  </w:t>
      </w:r>
      <w:r w:rsidR="00457CB4" w:rsidRPr="002A0C0D">
        <w:t xml:space="preserve">  </w:t>
      </w:r>
      <w:r w:rsidR="002A0C0D">
        <w:t xml:space="preserve">       </w:t>
      </w:r>
      <w:r w:rsidR="002A0C0D" w:rsidRPr="002A0C0D">
        <w:t>Э</w:t>
      </w:r>
      <w:r w:rsidRPr="002A0C0D">
        <w:t>кскреторные органы.</w:t>
      </w:r>
    </w:p>
    <w:p w:rsidR="00487E42" w:rsidRDefault="00487E42" w:rsidP="00670288">
      <w:pPr>
        <w:pStyle w:val="a4"/>
      </w:pPr>
    </w:p>
    <w:p w:rsidR="00487E42" w:rsidRDefault="00BC2662" w:rsidP="00487E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Рис.1 - </w:t>
      </w:r>
      <w:r w:rsidR="00487E42">
        <w:rPr>
          <w:rFonts w:ascii="Times New Roman" w:hAnsi="Times New Roman" w:cs="Times New Roman"/>
          <w:sz w:val="24"/>
          <w:szCs w:val="24"/>
        </w:rPr>
        <w:t>Ткань почки. Микроскопическое строение.</w:t>
      </w:r>
    </w:p>
    <w:p w:rsidR="00487E42" w:rsidRDefault="00487E42" w:rsidP="00487E4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87E42" w:rsidRPr="00670288" w:rsidRDefault="00487E42" w:rsidP="00670288">
      <w:pPr>
        <w:pStyle w:val="a4"/>
      </w:pPr>
      <w:r w:rsidRPr="001779ED">
        <w:rPr>
          <w:noProof/>
          <w:sz w:val="24"/>
          <w:szCs w:val="24"/>
          <w:lang w:eastAsia="ru-RU"/>
        </w:rPr>
        <w:drawing>
          <wp:inline distT="0" distB="0" distL="0" distR="0" wp14:anchorId="41C13F40" wp14:editId="2DA4567D">
            <wp:extent cx="3442915" cy="2409245"/>
            <wp:effectExtent l="0" t="0" r="5715" b="0"/>
            <wp:docPr id="2" name="Объект 3" descr="https://poznayka.org/baza1/815757154311.files/image038.jpg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 descr="https://poznayka.org/baza1/815757154311.files/image038.jpg"/>
                    <pic:cNvPicPr>
                      <a:picLocks noGrp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190" cy="2408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17C" w:rsidRPr="00670288" w:rsidRDefault="00F5017C" w:rsidP="00670288">
      <w:pPr>
        <w:pStyle w:val="a4"/>
      </w:pPr>
    </w:p>
    <w:p w:rsidR="00F5017C" w:rsidRPr="00670288" w:rsidRDefault="00F5017C" w:rsidP="00670288">
      <w:pPr>
        <w:pStyle w:val="a4"/>
      </w:pPr>
    </w:p>
    <w:p w:rsidR="00F5017C" w:rsidRPr="00670288" w:rsidRDefault="00F5017C" w:rsidP="00A62DD0">
      <w:pPr>
        <w:pStyle w:val="a4"/>
        <w:jc w:val="both"/>
      </w:pPr>
      <w:r w:rsidRPr="00670288">
        <w:t>П</w:t>
      </w:r>
      <w:r w:rsidR="00486EF0" w:rsidRPr="00670288">
        <w:t>очка — самый</w:t>
      </w:r>
      <w:r w:rsidRPr="00670288">
        <w:t xml:space="preserve"> </w:t>
      </w:r>
      <w:proofErr w:type="spellStart"/>
      <w:r w:rsidRPr="00670288">
        <w:t>кровоснаб</w:t>
      </w:r>
      <w:r w:rsidR="00486EF0" w:rsidRPr="00670288">
        <w:t>жаемый</w:t>
      </w:r>
      <w:proofErr w:type="spellEnd"/>
      <w:r w:rsidR="00486EF0" w:rsidRPr="00670288">
        <w:t xml:space="preserve"> орган</w:t>
      </w:r>
      <w:r w:rsidR="004600A4" w:rsidRPr="00670288">
        <w:t>, т.к. являются основным экскреторным органом, выводит</w:t>
      </w:r>
    </w:p>
    <w:p w:rsidR="0043614E" w:rsidRPr="00670288" w:rsidRDefault="004600A4" w:rsidP="00A62DD0">
      <w:pPr>
        <w:pStyle w:val="a4"/>
        <w:jc w:val="both"/>
      </w:pPr>
      <w:proofErr w:type="gramStart"/>
      <w:r w:rsidRPr="00670288">
        <w:t>продукты метаболизма</w:t>
      </w:r>
      <w:r w:rsidR="00CD7797">
        <w:t xml:space="preserve"> не используемые</w:t>
      </w:r>
      <w:r w:rsidR="0043614E" w:rsidRPr="00670288">
        <w:t xml:space="preserve"> организмом (мочевина, </w:t>
      </w:r>
      <w:proofErr w:type="spellStart"/>
      <w:r w:rsidR="0043614E" w:rsidRPr="00670288">
        <w:t>креатинин</w:t>
      </w:r>
      <w:proofErr w:type="spellEnd"/>
      <w:r w:rsidR="0043614E" w:rsidRPr="00670288">
        <w:t>, мочевую</w:t>
      </w:r>
      <w:proofErr w:type="gramEnd"/>
    </w:p>
    <w:p w:rsidR="004600A4" w:rsidRPr="00670288" w:rsidRDefault="004600A4" w:rsidP="00A62DD0">
      <w:pPr>
        <w:pStyle w:val="a4"/>
        <w:jc w:val="both"/>
      </w:pPr>
      <w:proofErr w:type="spellStart"/>
      <w:r w:rsidRPr="00670288">
        <w:t>кислоту</w:t>
      </w:r>
      <w:proofErr w:type="gramStart"/>
      <w:r w:rsidRPr="00670288">
        <w:t>,</w:t>
      </w:r>
      <w:r w:rsidR="0043614E" w:rsidRPr="00670288">
        <w:t>э</w:t>
      </w:r>
      <w:proofErr w:type="gramEnd"/>
      <w:r w:rsidR="0043614E" w:rsidRPr="00670288">
        <w:t>лектролиты</w:t>
      </w:r>
      <w:proofErr w:type="spellEnd"/>
      <w:r w:rsidR="0043614E" w:rsidRPr="00670288">
        <w:t>, ксенобиотики)</w:t>
      </w:r>
    </w:p>
    <w:p w:rsidR="00F5017C" w:rsidRPr="00670288" w:rsidRDefault="00F5017C" w:rsidP="00A62DD0">
      <w:pPr>
        <w:pStyle w:val="a4"/>
        <w:jc w:val="both"/>
      </w:pPr>
      <w:r w:rsidRPr="00670288">
        <w:t xml:space="preserve">Почечная артерия </w:t>
      </w:r>
      <w:r w:rsidR="00CD7797" w:rsidRPr="00670288">
        <w:t>из брюшной аорты</w:t>
      </w:r>
      <w:r w:rsidR="00CD7797" w:rsidRPr="00670288">
        <w:t xml:space="preserve"> </w:t>
      </w:r>
      <w:r w:rsidR="0043614E" w:rsidRPr="00670288">
        <w:t xml:space="preserve">приносит </w:t>
      </w:r>
      <w:r w:rsidR="00CD7797">
        <w:t xml:space="preserve">к почкам </w:t>
      </w:r>
      <w:r w:rsidR="0043614E" w:rsidRPr="00670288">
        <w:t>артериальную кровь</w:t>
      </w:r>
      <w:r w:rsidRPr="00670288">
        <w:t xml:space="preserve">. </w:t>
      </w:r>
    </w:p>
    <w:p w:rsidR="0043614E" w:rsidRPr="00670288" w:rsidRDefault="00F5017C" w:rsidP="00A62DD0">
      <w:pPr>
        <w:pStyle w:val="a4"/>
        <w:jc w:val="both"/>
      </w:pPr>
      <w:r w:rsidRPr="00670288">
        <w:t xml:space="preserve">В воротах почки  </w:t>
      </w:r>
      <w:r w:rsidR="0043614E" w:rsidRPr="00670288">
        <w:t xml:space="preserve">почечная артерия </w:t>
      </w:r>
      <w:r w:rsidRPr="00670288">
        <w:t>разветвляется</w:t>
      </w:r>
      <w:r w:rsidR="002A0C0D">
        <w:t xml:space="preserve">.   </w:t>
      </w:r>
    </w:p>
    <w:p w:rsidR="00CD7797" w:rsidRDefault="00CD7797" w:rsidP="00A62DD0">
      <w:pPr>
        <w:pStyle w:val="a4"/>
        <w:jc w:val="both"/>
      </w:pPr>
      <w:proofErr w:type="gramStart"/>
      <w:r>
        <w:t xml:space="preserve">Каждая из </w:t>
      </w:r>
      <w:r w:rsidR="0043614E" w:rsidRPr="00670288">
        <w:t xml:space="preserve"> </w:t>
      </w:r>
      <w:r w:rsidR="00F5017C" w:rsidRPr="00670288">
        <w:t xml:space="preserve">артериол </w:t>
      </w:r>
      <w:r w:rsidR="0043614E" w:rsidRPr="00670288">
        <w:t>входит в капсулу</w:t>
      </w:r>
      <w:r>
        <w:t xml:space="preserve"> </w:t>
      </w:r>
      <w:proofErr w:type="spellStart"/>
      <w:r w:rsidR="0043614E" w:rsidRPr="00670288">
        <w:t>Шум</w:t>
      </w:r>
      <w:r w:rsidR="00F5017C" w:rsidRPr="00670288">
        <w:t>лянского</w:t>
      </w:r>
      <w:proofErr w:type="spellEnd"/>
      <w:r w:rsidR="00F5017C" w:rsidRPr="00670288">
        <w:t>—</w:t>
      </w:r>
      <w:proofErr w:type="spellStart"/>
      <w:r w:rsidR="00F5017C" w:rsidRPr="00670288">
        <w:t>Боумена</w:t>
      </w:r>
      <w:proofErr w:type="spellEnd"/>
      <w:r>
        <w:t xml:space="preserve"> (называется приносящей </w:t>
      </w:r>
      <w:proofErr w:type="gramEnd"/>
    </w:p>
    <w:p w:rsidR="00CD7797" w:rsidRDefault="00CD7797" w:rsidP="00A62DD0">
      <w:pPr>
        <w:pStyle w:val="a4"/>
        <w:jc w:val="both"/>
      </w:pPr>
      <w:proofErr w:type="gramStart"/>
      <w:r w:rsidRPr="00670288">
        <w:t>артериолой)</w:t>
      </w:r>
      <w:r w:rsidR="00F5017C" w:rsidRPr="00670288">
        <w:t>, где</w:t>
      </w:r>
      <w:r w:rsidR="00486EF0" w:rsidRPr="00670288">
        <w:t xml:space="preserve"> </w:t>
      </w:r>
      <w:r w:rsidR="00884E35" w:rsidRPr="00670288">
        <w:t xml:space="preserve"> </w:t>
      </w:r>
      <w:r w:rsidR="00486EF0" w:rsidRPr="00670288">
        <w:t xml:space="preserve"> ка</w:t>
      </w:r>
      <w:r w:rsidR="00884E35" w:rsidRPr="00670288">
        <w:t xml:space="preserve">пилляры </w:t>
      </w:r>
      <w:r>
        <w:t>образует</w:t>
      </w:r>
      <w:proofErr w:type="gramEnd"/>
    </w:p>
    <w:p w:rsidR="001779ED" w:rsidRPr="00670288" w:rsidRDefault="00CD7797" w:rsidP="00A62DD0">
      <w:pPr>
        <w:pStyle w:val="a4"/>
        <w:jc w:val="both"/>
      </w:pPr>
      <w:r>
        <w:t>сосу</w:t>
      </w:r>
      <w:r w:rsidR="002E7FC7" w:rsidRPr="00670288">
        <w:t>дистый</w:t>
      </w:r>
      <w:r>
        <w:t xml:space="preserve"> </w:t>
      </w:r>
      <w:r w:rsidR="00486EF0" w:rsidRPr="00670288">
        <w:t xml:space="preserve">клубочек — </w:t>
      </w:r>
      <w:r>
        <w:t xml:space="preserve">это </w:t>
      </w:r>
      <w:r>
        <w:rPr>
          <w:b/>
          <w:u w:val="single"/>
        </w:rPr>
        <w:t>первичная капиллярная</w:t>
      </w:r>
      <w:r w:rsidR="00486EF0" w:rsidRPr="00CD7797">
        <w:rPr>
          <w:b/>
          <w:u w:val="single"/>
        </w:rPr>
        <w:t xml:space="preserve"> сеть</w:t>
      </w:r>
      <w:r w:rsidR="00486EF0" w:rsidRPr="00670288">
        <w:t xml:space="preserve"> почки.</w:t>
      </w:r>
    </w:p>
    <w:p w:rsidR="00884E35" w:rsidRPr="00670288" w:rsidRDefault="00884E35" w:rsidP="00A62DD0">
      <w:pPr>
        <w:pStyle w:val="a4"/>
        <w:jc w:val="both"/>
      </w:pPr>
      <w:proofErr w:type="gramStart"/>
      <w:r w:rsidRPr="00670288">
        <w:t>Выносящая  артериола вновь распадается на сеть капилляров, оплетающих канальцы всех</w:t>
      </w:r>
      <w:proofErr w:type="gramEnd"/>
    </w:p>
    <w:p w:rsidR="002E7FC7" w:rsidRPr="00670288" w:rsidRDefault="00884E35" w:rsidP="00A62DD0">
      <w:pPr>
        <w:pStyle w:val="a4"/>
        <w:jc w:val="both"/>
      </w:pPr>
      <w:r w:rsidRPr="00670288">
        <w:t xml:space="preserve">отделов нефрона. Тем самым образуется </w:t>
      </w:r>
      <w:r w:rsidRPr="00670288">
        <w:rPr>
          <w:b/>
          <w:u w:val="single"/>
        </w:rPr>
        <w:t>вторичная капиллярная сеть</w:t>
      </w:r>
      <w:r w:rsidRPr="00670288">
        <w:t xml:space="preserve"> почки.</w:t>
      </w:r>
    </w:p>
    <w:p w:rsidR="00F72641" w:rsidRPr="00670288" w:rsidRDefault="00F72641" w:rsidP="00055E03">
      <w:pPr>
        <w:pStyle w:val="a4"/>
        <w:jc w:val="both"/>
      </w:pPr>
      <w:r w:rsidRPr="00670288">
        <w:lastRenderedPageBreak/>
        <w:t xml:space="preserve">Этот фрагмент сосудистого русла получил название </w:t>
      </w:r>
      <w:r w:rsidRPr="002A0C0D">
        <w:rPr>
          <w:b/>
        </w:rPr>
        <w:t>«чудесная сеть почки»</w:t>
      </w:r>
      <w:r w:rsidRPr="00670288">
        <w:t>, потому что</w:t>
      </w:r>
    </w:p>
    <w:p w:rsidR="0043614E" w:rsidRPr="00670288" w:rsidRDefault="00F72641" w:rsidP="00055E03">
      <w:pPr>
        <w:pStyle w:val="a4"/>
        <w:jc w:val="both"/>
      </w:pPr>
      <w:r w:rsidRPr="00670288">
        <w:t xml:space="preserve">приносящий сосуд и выносящий сосуд из капсулы </w:t>
      </w:r>
      <w:proofErr w:type="spellStart"/>
      <w:r w:rsidRPr="00670288">
        <w:t>Шумлянского-Боумена</w:t>
      </w:r>
      <w:proofErr w:type="spellEnd"/>
      <w:r w:rsidRPr="00670288">
        <w:t xml:space="preserve"> является артериолой.</w:t>
      </w:r>
    </w:p>
    <w:p w:rsidR="0043614E" w:rsidRDefault="00487E42" w:rsidP="0009144C">
      <w:pPr>
        <w:jc w:val="both"/>
      </w:pPr>
      <w:r>
        <w:rPr>
          <w:b/>
          <w:u w:val="single"/>
        </w:rPr>
        <w:t>С</w:t>
      </w:r>
      <w:r w:rsidR="0043614E" w:rsidRPr="0009144C">
        <w:rPr>
          <w:b/>
          <w:u w:val="single"/>
        </w:rPr>
        <w:t>троение нефрона</w:t>
      </w:r>
      <w:r w:rsidR="00F72641">
        <w:t xml:space="preserve"> </w:t>
      </w:r>
    </w:p>
    <w:p w:rsidR="0009144C" w:rsidRDefault="0009144C" w:rsidP="0009144C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Нефрон представляет собой длинный каналец, начальный отдел которого в виде двустенной чаши</w:t>
      </w:r>
    </w:p>
    <w:p w:rsidR="00670288" w:rsidRDefault="0009144C" w:rsidP="0009144C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окружает капиллярный клубочек, а конечный – впадает в собирательную трубочку</w:t>
      </w:r>
    </w:p>
    <w:p w:rsidR="0009144C" w:rsidRDefault="0009144C" w:rsidP="00055E03">
      <w:pPr>
        <w:pStyle w:val="a4"/>
        <w:jc w:val="both"/>
      </w:pPr>
      <w:r>
        <w:rPr>
          <w:noProof/>
          <w:lang w:eastAsia="ru-RU"/>
        </w:rPr>
        <w:drawing>
          <wp:inline distT="0" distB="0" distL="0" distR="0" wp14:anchorId="5F746553" wp14:editId="0F600868">
            <wp:extent cx="3054485" cy="2247089"/>
            <wp:effectExtent l="0" t="0" r="0" b="1270"/>
            <wp:docPr id="14" name="Рисунок 14" descr="https://studfile.net/html/2706/234/html_99xgVvFM44.jdE8/img-tYqIq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tudfile.net/html/2706/234/html_99xgVvFM44.jdE8/img-tYqIq6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480" cy="224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662" w:rsidRDefault="00BC2662" w:rsidP="00055E03">
      <w:pPr>
        <w:pStyle w:val="a4"/>
        <w:jc w:val="both"/>
      </w:pPr>
      <w:r>
        <w:t xml:space="preserve">Рис.2 Строение нефрона. Капсулы </w:t>
      </w:r>
      <w:proofErr w:type="spellStart"/>
      <w:r>
        <w:t>Шумлянского-Боумена</w:t>
      </w:r>
      <w:proofErr w:type="spellEnd"/>
      <w:r>
        <w:t>.</w:t>
      </w:r>
    </w:p>
    <w:p w:rsidR="002A0C0D" w:rsidRDefault="002A0C0D" w:rsidP="00055E03">
      <w:pPr>
        <w:pStyle w:val="a4"/>
        <w:jc w:val="both"/>
      </w:pPr>
    </w:p>
    <w:p w:rsidR="0009144C" w:rsidRDefault="0009144C" w:rsidP="00055E03">
      <w:pPr>
        <w:pStyle w:val="a4"/>
        <w:jc w:val="both"/>
      </w:pPr>
      <w:r>
        <w:t>В нефроне выделяют четыре отдела:</w:t>
      </w:r>
    </w:p>
    <w:p w:rsidR="00947137" w:rsidRDefault="0009144C" w:rsidP="004C66D9">
      <w:pPr>
        <w:pStyle w:val="a4"/>
        <w:jc w:val="both"/>
      </w:pPr>
      <w:r>
        <w:t>1.</w:t>
      </w:r>
      <w:r w:rsidR="00670288" w:rsidRPr="0009144C">
        <w:rPr>
          <w:b/>
        </w:rPr>
        <w:t>Почечное тельце</w:t>
      </w:r>
      <w:r w:rsidR="00670288">
        <w:t xml:space="preserve">, состоит из сосудистого клубочка, </w:t>
      </w:r>
      <w:r w:rsidR="004C66D9">
        <w:t xml:space="preserve"> окружено </w:t>
      </w:r>
      <w:r w:rsidRPr="004C66D9">
        <w:rPr>
          <w:b/>
        </w:rPr>
        <w:t>к</w:t>
      </w:r>
      <w:r w:rsidR="004C66D9">
        <w:rPr>
          <w:b/>
        </w:rPr>
        <w:t>апсулой</w:t>
      </w:r>
      <w:r w:rsidR="00487E42" w:rsidRPr="004C66D9">
        <w:rPr>
          <w:b/>
        </w:rPr>
        <w:t xml:space="preserve"> </w:t>
      </w:r>
      <w:proofErr w:type="spellStart"/>
      <w:r w:rsidR="00487E42" w:rsidRPr="004C66D9">
        <w:rPr>
          <w:b/>
        </w:rPr>
        <w:t>Шумлянского-Баумена</w:t>
      </w:r>
      <w:proofErr w:type="spellEnd"/>
      <w:r w:rsidR="00055E03">
        <w:t xml:space="preserve"> образована двумя листочками </w:t>
      </w:r>
      <w:proofErr w:type="gramStart"/>
      <w:r w:rsidR="00055E03">
        <w:t>–п</w:t>
      </w:r>
      <w:proofErr w:type="gramEnd"/>
      <w:r w:rsidR="00055E03">
        <w:t>ариетальным и</w:t>
      </w:r>
      <w:r w:rsidR="00487E42">
        <w:t xml:space="preserve"> </w:t>
      </w:r>
      <w:r>
        <w:t>висцеральным, выстлана</w:t>
      </w:r>
      <w:r w:rsidR="00055E03">
        <w:t xml:space="preserve"> клетками </w:t>
      </w:r>
      <w:r w:rsidR="00947137">
        <w:t>–</w:t>
      </w:r>
      <w:r w:rsidR="00055E03">
        <w:t xml:space="preserve"> </w:t>
      </w:r>
      <w:proofErr w:type="spellStart"/>
      <w:r w:rsidR="00055E03">
        <w:t>подоцитами</w:t>
      </w:r>
      <w:proofErr w:type="spellEnd"/>
      <w:r w:rsidR="00947137">
        <w:t>, через которые как через барьер фильтруется</w:t>
      </w:r>
      <w:r w:rsidR="00487E42">
        <w:t xml:space="preserve"> </w:t>
      </w:r>
      <w:r w:rsidR="00947137">
        <w:t>кровь</w:t>
      </w:r>
      <w:r>
        <w:t xml:space="preserve"> в просвет капсулы</w:t>
      </w:r>
      <w:r w:rsidR="00947137">
        <w:t xml:space="preserve">. Клетки задерживают форменные клетки крови и самые крупные белковые молекулы. При повреждении барьера в мочу из крови попадает значительное количество белка и даже форменные элементы крови </w:t>
      </w:r>
    </w:p>
    <w:p w:rsidR="00F72641" w:rsidRPr="00487E42" w:rsidRDefault="00487E42" w:rsidP="00487E42">
      <w:pPr>
        <w:pStyle w:val="a4"/>
        <w:jc w:val="both"/>
        <w:rPr>
          <w:b/>
        </w:rPr>
      </w:pPr>
      <w:r>
        <w:t>2.</w:t>
      </w:r>
      <w:r w:rsidRPr="00487E42">
        <w:rPr>
          <w:b/>
        </w:rPr>
        <w:t xml:space="preserve">Проксимальный </w:t>
      </w:r>
      <w:proofErr w:type="gramStart"/>
      <w:r w:rsidRPr="00487E42">
        <w:rPr>
          <w:b/>
        </w:rPr>
        <w:t>извитой</w:t>
      </w:r>
      <w:proofErr w:type="gramEnd"/>
      <w:r w:rsidRPr="00487E42">
        <w:rPr>
          <w:b/>
        </w:rPr>
        <w:t xml:space="preserve"> каналец </w:t>
      </w:r>
    </w:p>
    <w:p w:rsidR="00487E42" w:rsidRPr="00487E42" w:rsidRDefault="00487E42" w:rsidP="00487E42">
      <w:pPr>
        <w:pStyle w:val="a4"/>
        <w:jc w:val="both"/>
        <w:rPr>
          <w:b/>
        </w:rPr>
      </w:pPr>
      <w:r w:rsidRPr="00487E42">
        <w:t>3.</w:t>
      </w:r>
      <w:r w:rsidRPr="00487E42">
        <w:rPr>
          <w:b/>
        </w:rPr>
        <w:t xml:space="preserve">Петля </w:t>
      </w:r>
      <w:proofErr w:type="spellStart"/>
      <w:r w:rsidRPr="00487E42">
        <w:rPr>
          <w:b/>
        </w:rPr>
        <w:t>Генле</w:t>
      </w:r>
      <w:proofErr w:type="spellEnd"/>
    </w:p>
    <w:p w:rsidR="00487E42" w:rsidRDefault="00487E42" w:rsidP="00487E42">
      <w:pPr>
        <w:pStyle w:val="a4"/>
        <w:jc w:val="both"/>
        <w:rPr>
          <w:b/>
        </w:rPr>
      </w:pPr>
      <w:r>
        <w:t>4.</w:t>
      </w:r>
      <w:r w:rsidRPr="00487E42">
        <w:rPr>
          <w:b/>
        </w:rPr>
        <w:t xml:space="preserve">Дистальный </w:t>
      </w:r>
      <w:proofErr w:type="gramStart"/>
      <w:r w:rsidRPr="00487E42">
        <w:rPr>
          <w:b/>
        </w:rPr>
        <w:t>извитой</w:t>
      </w:r>
      <w:proofErr w:type="gramEnd"/>
      <w:r w:rsidRPr="00487E42">
        <w:rPr>
          <w:b/>
        </w:rPr>
        <w:t xml:space="preserve"> каналец</w:t>
      </w:r>
    </w:p>
    <w:p w:rsidR="004C66D9" w:rsidRDefault="004C66D9" w:rsidP="00487E42">
      <w:pPr>
        <w:pStyle w:val="a4"/>
        <w:jc w:val="both"/>
        <w:rPr>
          <w:b/>
        </w:rPr>
      </w:pPr>
    </w:p>
    <w:p w:rsidR="004C66D9" w:rsidRDefault="004C66D9" w:rsidP="00487E42">
      <w:pPr>
        <w:pStyle w:val="a4"/>
        <w:jc w:val="both"/>
        <w:rPr>
          <w:b/>
        </w:rPr>
      </w:pPr>
    </w:p>
    <w:p w:rsidR="004C66D9" w:rsidRDefault="004C66D9" w:rsidP="00487E42">
      <w:pPr>
        <w:pStyle w:val="a4"/>
        <w:jc w:val="both"/>
      </w:pPr>
      <w:r w:rsidRPr="004C66D9">
        <w:lastRenderedPageBreak/>
        <w:drawing>
          <wp:inline distT="0" distB="0" distL="0" distR="0" wp14:anchorId="16ED3ADD" wp14:editId="25F7E676">
            <wp:extent cx="3900791" cy="2412459"/>
            <wp:effectExtent l="0" t="0" r="5080" b="6985"/>
            <wp:docPr id="7" name="Объект 3" descr="https://cf.ppt-online.org/files1/slide/w/WGIRrsh2PcqvJojgDOemKdZxuM4U7wCzAb5aYpyS3/slide-3.jpg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 descr="https://cf.ppt-online.org/files1/slide/w/WGIRrsh2PcqvJojgDOemKdZxuM4U7wCzAb5aYpyS3/slide-3.jpg"/>
                    <pic:cNvPicPr>
                      <a:picLocks noGr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434" cy="2412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6D9" w:rsidRDefault="004C66D9" w:rsidP="00487E42">
      <w:pPr>
        <w:pStyle w:val="a4"/>
        <w:jc w:val="both"/>
      </w:pPr>
      <w:r>
        <w:t>Рис.3 Строение нефрона.</w:t>
      </w:r>
    </w:p>
    <w:p w:rsidR="0043614E" w:rsidRDefault="0043614E" w:rsidP="00F72641">
      <w:pPr>
        <w:pStyle w:val="a4"/>
      </w:pPr>
    </w:p>
    <w:p w:rsidR="00F72641" w:rsidRDefault="00487E42" w:rsidP="00884E35">
      <w:pPr>
        <w:pStyle w:val="a4"/>
        <w:rPr>
          <w:b/>
          <w:u w:val="single"/>
        </w:rPr>
      </w:pPr>
      <w:r w:rsidRPr="00487E42">
        <w:rPr>
          <w:b/>
          <w:u w:val="single"/>
        </w:rPr>
        <w:t>Образование мочи</w:t>
      </w:r>
    </w:p>
    <w:p w:rsidR="00CD7797" w:rsidRDefault="00CD7797" w:rsidP="00884E35">
      <w:pPr>
        <w:pStyle w:val="a4"/>
        <w:rPr>
          <w:b/>
          <w:u w:val="single"/>
        </w:rPr>
      </w:pPr>
      <w:r w:rsidRPr="00CD7797">
        <w:rPr>
          <w:b/>
          <w:u w:val="single"/>
        </w:rPr>
        <w:drawing>
          <wp:inline distT="0" distB="0" distL="0" distR="0" wp14:anchorId="27A1B92D" wp14:editId="0249B7D6">
            <wp:extent cx="4260715" cy="2645924"/>
            <wp:effectExtent l="0" t="0" r="6985" b="2540"/>
            <wp:docPr id="1" name="Объект 3" descr="https://cf.ppt-online.org/files/slide/y/YxM27WpZqJiOonXaFsm0BADQkN38LylwHcC4eE/slide-20.jpg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 descr="https://cf.ppt-online.org/files/slide/y/YxM27WpZqJiOonXaFsm0BADQkN38LylwHcC4eE/slide-20.jpg"/>
                    <pic:cNvPicPr>
                      <a:picLocks noGrp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439" cy="2644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797" w:rsidRDefault="00CD7797" w:rsidP="00884E35">
      <w:pPr>
        <w:pStyle w:val="a4"/>
        <w:rPr>
          <w:b/>
          <w:u w:val="single"/>
        </w:rPr>
      </w:pPr>
    </w:p>
    <w:p w:rsidR="00CD7797" w:rsidRDefault="00CD7797" w:rsidP="00884E35">
      <w:pPr>
        <w:pStyle w:val="a4"/>
      </w:pPr>
      <w:r>
        <w:rPr>
          <w:b/>
          <w:u w:val="single"/>
        </w:rPr>
        <w:t xml:space="preserve">Процесс образования мочи: </w:t>
      </w:r>
      <w:r>
        <w:t>(</w:t>
      </w:r>
      <w:proofErr w:type="spellStart"/>
      <w:r>
        <w:t>см</w:t>
      </w:r>
      <w:proofErr w:type="gramStart"/>
      <w:r>
        <w:t>.р</w:t>
      </w:r>
      <w:proofErr w:type="gramEnd"/>
      <w:r>
        <w:t>исунок</w:t>
      </w:r>
      <w:proofErr w:type="spellEnd"/>
      <w:r w:rsidR="004C66D9">
        <w:t xml:space="preserve"> 4</w:t>
      </w:r>
      <w:r>
        <w:t>)</w:t>
      </w:r>
    </w:p>
    <w:p w:rsidR="00CD7797" w:rsidRDefault="00CD7797" w:rsidP="00CD7797">
      <w:pPr>
        <w:pStyle w:val="a4"/>
        <w:numPr>
          <w:ilvl w:val="0"/>
          <w:numId w:val="2"/>
        </w:numPr>
      </w:pPr>
      <w:r>
        <w:t>Клубочковая фильтрация</w:t>
      </w:r>
    </w:p>
    <w:p w:rsidR="00CD7797" w:rsidRDefault="00CD7797" w:rsidP="00CD7797">
      <w:pPr>
        <w:pStyle w:val="a4"/>
        <w:numPr>
          <w:ilvl w:val="0"/>
          <w:numId w:val="2"/>
        </w:numPr>
      </w:pPr>
      <w:proofErr w:type="spellStart"/>
      <w:r>
        <w:t>Канальцевая</w:t>
      </w:r>
      <w:proofErr w:type="spellEnd"/>
      <w:r>
        <w:t xml:space="preserve"> </w:t>
      </w:r>
      <w:proofErr w:type="spellStart"/>
      <w:r>
        <w:t>реабсорбция</w:t>
      </w:r>
      <w:proofErr w:type="spellEnd"/>
    </w:p>
    <w:p w:rsidR="00CD7797" w:rsidRDefault="00CD7797" w:rsidP="00CD7797">
      <w:pPr>
        <w:pStyle w:val="a4"/>
        <w:numPr>
          <w:ilvl w:val="0"/>
          <w:numId w:val="2"/>
        </w:numPr>
      </w:pPr>
      <w:proofErr w:type="spellStart"/>
      <w:r>
        <w:t>Канальцевая</w:t>
      </w:r>
      <w:proofErr w:type="spellEnd"/>
      <w:r>
        <w:t xml:space="preserve"> секреция</w:t>
      </w:r>
    </w:p>
    <w:p w:rsidR="00CD7797" w:rsidRDefault="00CD7797" w:rsidP="00CD7797">
      <w:pPr>
        <w:pStyle w:val="a4"/>
      </w:pPr>
      <w:r w:rsidRPr="00CD7797">
        <w:rPr>
          <w:b/>
          <w:u w:val="single"/>
        </w:rPr>
        <w:t>4</w:t>
      </w:r>
      <w:r>
        <w:t>.Экскреция в собирательную трубочку</w:t>
      </w:r>
    </w:p>
    <w:p w:rsidR="004C66D9" w:rsidRDefault="004C66D9" w:rsidP="004C66D9">
      <w:pPr>
        <w:pStyle w:val="a5"/>
        <w:spacing w:before="1" w:line="216" w:lineRule="auto"/>
        <w:ind w:left="204" w:right="320" w:firstLine="284"/>
        <w:jc w:val="both"/>
      </w:pPr>
    </w:p>
    <w:p w:rsidR="004C66D9" w:rsidRDefault="004C66D9" w:rsidP="00A62DD0">
      <w:pPr>
        <w:pStyle w:val="a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16" w:lineRule="auto"/>
        <w:ind w:left="204" w:right="320" w:firstLine="284"/>
        <w:jc w:val="both"/>
      </w:pPr>
      <w:r>
        <w:t>Процесс образования и вы</w:t>
      </w:r>
      <w:r>
        <w:t>деления мочи называют диурезом</w:t>
      </w:r>
      <w:r w:rsidR="00C93307">
        <w:t>.</w:t>
      </w:r>
    </w:p>
    <w:p w:rsidR="004C66D9" w:rsidRDefault="004C66D9" w:rsidP="004C66D9">
      <w:pPr>
        <w:pStyle w:val="a5"/>
        <w:spacing w:before="1" w:line="216" w:lineRule="auto"/>
        <w:ind w:left="204" w:right="320" w:firstLine="284"/>
        <w:jc w:val="both"/>
      </w:pPr>
      <w:r>
        <w:t xml:space="preserve"> </w:t>
      </w:r>
    </w:p>
    <w:p w:rsidR="004C66D9" w:rsidRDefault="004C66D9" w:rsidP="004C66D9">
      <w:pPr>
        <w:pStyle w:val="a5"/>
        <w:spacing w:before="77" w:line="218" w:lineRule="auto"/>
        <w:ind w:left="178" w:right="338" w:firstLine="4"/>
        <w:jc w:val="both"/>
      </w:pPr>
      <w:r>
        <w:t>В сосудистый клубочек почечног</w:t>
      </w:r>
      <w:r>
        <w:t xml:space="preserve">о тельца кровь попадает из </w:t>
      </w:r>
      <w:proofErr w:type="gramStart"/>
      <w:r>
        <w:t>при</w:t>
      </w:r>
      <w:r>
        <w:t>носящей</w:t>
      </w:r>
      <w:proofErr w:type="gramEnd"/>
      <w:r>
        <w:t xml:space="preserve"> артериолы. Гидростатическое давление крови в сосудистом клубочке достаточно высокое — до 70 мм рт. ст. В просвете капсулы </w:t>
      </w:r>
      <w:proofErr w:type="spellStart"/>
      <w:r>
        <w:t>Шумлянского</w:t>
      </w:r>
      <w:proofErr w:type="spellEnd"/>
      <w:r>
        <w:t>—</w:t>
      </w:r>
      <w:proofErr w:type="spellStart"/>
      <w:r>
        <w:t>Боумена</w:t>
      </w:r>
      <w:proofErr w:type="spellEnd"/>
      <w:r>
        <w:t xml:space="preserve"> оно достигает</w:t>
      </w:r>
      <w:r w:rsidR="00C93307">
        <w:t xml:space="preserve"> всего лишь 30 мм рт. ст. Внут</w:t>
      </w:r>
      <w:r w:rsidR="00C93307">
        <w:softHyphen/>
      </w:r>
      <w:r>
        <w:t xml:space="preserve">ренняя стенка капсулы </w:t>
      </w:r>
      <w:proofErr w:type="spellStart"/>
      <w:r>
        <w:t>Шумлянского</w:t>
      </w:r>
      <w:proofErr w:type="spellEnd"/>
      <w:r>
        <w:t>—</w:t>
      </w:r>
      <w:proofErr w:type="spellStart"/>
      <w:r>
        <w:t>Боумена</w:t>
      </w:r>
      <w:proofErr w:type="spellEnd"/>
      <w:r>
        <w:t xml:space="preserve"> плотно срастается с капиллярами сосудистого клубочка, тем самым формируя своеобразную мембрану между просветом капилляра и капсулы</w:t>
      </w:r>
      <w:r w:rsidR="00C93307">
        <w:t>.</w:t>
      </w:r>
      <w:r>
        <w:t xml:space="preserve"> Возникает подобие мельчайшей решетки (сита). </w:t>
      </w:r>
      <w:r w:rsidR="00C93307">
        <w:t xml:space="preserve"> </w:t>
      </w:r>
    </w:p>
    <w:p w:rsidR="004C66D9" w:rsidRDefault="00AD2B02" w:rsidP="00C93307">
      <w:pPr>
        <w:pStyle w:val="a5"/>
        <w:spacing w:before="1" w:line="218" w:lineRule="auto"/>
        <w:ind w:left="170" w:right="337" w:firstLine="298"/>
        <w:jc w:val="both"/>
      </w:pPr>
      <w:r>
        <w:t>При повышенном</w:t>
      </w:r>
      <w:r w:rsidR="004C66D9">
        <w:t xml:space="preserve"> гидр</w:t>
      </w:r>
      <w:r>
        <w:t>остатическом давлении</w:t>
      </w:r>
      <w:r w:rsidR="00C93307">
        <w:t xml:space="preserve"> в капил</w:t>
      </w:r>
      <w:r>
        <w:t>лярах и пониженном</w:t>
      </w:r>
      <w:r w:rsidR="004C66D9">
        <w:t xml:space="preserve"> давлени</w:t>
      </w:r>
      <w:r>
        <w:t>и</w:t>
      </w:r>
      <w:r w:rsidR="004C66D9">
        <w:t xml:space="preserve"> в просвете капсулы </w:t>
      </w:r>
      <w:proofErr w:type="spellStart"/>
      <w:r w:rsidR="004C66D9">
        <w:t>Шумлянског</w:t>
      </w:r>
      <w:r>
        <w:t>о</w:t>
      </w:r>
      <w:proofErr w:type="spellEnd"/>
      <w:r>
        <w:t xml:space="preserve">— </w:t>
      </w:r>
      <w:proofErr w:type="spellStart"/>
      <w:proofErr w:type="gramStart"/>
      <w:r>
        <w:t>Бо</w:t>
      </w:r>
      <w:proofErr w:type="gramEnd"/>
      <w:r>
        <w:t>умена</w:t>
      </w:r>
      <w:proofErr w:type="spellEnd"/>
      <w:r>
        <w:t xml:space="preserve"> + </w:t>
      </w:r>
      <w:r w:rsidR="00C93307">
        <w:t>медленный ток крови</w:t>
      </w:r>
      <w:r>
        <w:t xml:space="preserve"> в первичной капиллярной сети </w:t>
      </w:r>
      <w:r w:rsidR="00C93307">
        <w:t xml:space="preserve"> </w:t>
      </w:r>
      <w:r w:rsidR="004C66D9">
        <w:t xml:space="preserve">создают благоприятные условия для </w:t>
      </w:r>
      <w:r w:rsidR="00C93307">
        <w:t>(1)</w:t>
      </w:r>
      <w:r w:rsidR="004C66D9" w:rsidRPr="00C93307">
        <w:rPr>
          <w:b/>
        </w:rPr>
        <w:t>фильтрации</w:t>
      </w:r>
      <w:r w:rsidR="004C66D9">
        <w:rPr>
          <w:i/>
        </w:rPr>
        <w:t xml:space="preserve"> </w:t>
      </w:r>
      <w:r w:rsidR="004C66D9">
        <w:t>плазмы крови — перехода жидкой части крови в просвет капсулы в силу разницы давлений. Образующ</w:t>
      </w:r>
      <w:r w:rsidR="00C93307">
        <w:t>ийся фильтрат собирается в про</w:t>
      </w:r>
      <w:r w:rsidR="00C93307">
        <w:softHyphen/>
      </w:r>
      <w:r w:rsidR="004C66D9">
        <w:t xml:space="preserve">свете капсулы </w:t>
      </w:r>
      <w:proofErr w:type="spellStart"/>
      <w:r w:rsidR="004C66D9">
        <w:t>Шумлянского</w:t>
      </w:r>
      <w:proofErr w:type="spellEnd"/>
      <w:r w:rsidR="004C66D9">
        <w:t>—</w:t>
      </w:r>
      <w:proofErr w:type="spellStart"/>
      <w:r w:rsidR="004C66D9">
        <w:t>Боумена</w:t>
      </w:r>
      <w:proofErr w:type="spellEnd"/>
      <w:r w:rsidR="004C66D9">
        <w:t xml:space="preserve"> и носит название </w:t>
      </w:r>
      <w:r w:rsidR="004C66D9" w:rsidRPr="00C93307">
        <w:rPr>
          <w:i/>
          <w:u w:val="single"/>
        </w:rPr>
        <w:t>первичной мочи</w:t>
      </w:r>
      <w:r w:rsidR="004C66D9">
        <w:t>. Следует отметить, что снижение артериального давления ниже</w:t>
      </w:r>
      <w:r w:rsidR="00C93307">
        <w:t xml:space="preserve"> </w:t>
      </w:r>
      <w:r w:rsidR="004C66D9">
        <w:t>50 мм рт. ст. (например, при кровопотере) ведет к прекращению процессов образования первичной мочи.</w:t>
      </w:r>
    </w:p>
    <w:p w:rsidR="004C66D9" w:rsidRDefault="00C93307" w:rsidP="00C93307">
      <w:pPr>
        <w:pStyle w:val="a5"/>
        <w:spacing w:before="1" w:line="218" w:lineRule="auto"/>
        <w:ind w:left="186" w:right="460"/>
        <w:jc w:val="both"/>
      </w:pPr>
      <w:r>
        <w:t xml:space="preserve"> П</w:t>
      </w:r>
      <w:r w:rsidR="004C66D9">
        <w:t xml:space="preserve">ервичная моча </w:t>
      </w:r>
      <w:r>
        <w:t xml:space="preserve"> </w:t>
      </w:r>
      <w:r w:rsidR="004C66D9">
        <w:t>сод</w:t>
      </w:r>
      <w:r>
        <w:t xml:space="preserve">ержатся </w:t>
      </w:r>
      <w:r w:rsidR="00AD2B02">
        <w:t xml:space="preserve"> </w:t>
      </w:r>
      <w:r>
        <w:t xml:space="preserve"> не только конечные продукты обмена вещест</w:t>
      </w:r>
      <w:proofErr w:type="gramStart"/>
      <w:r>
        <w:t>в</w:t>
      </w:r>
      <w:r w:rsidR="004C66D9">
        <w:t>(</w:t>
      </w:r>
      <w:proofErr w:type="gramEnd"/>
      <w:r w:rsidR="004C66D9">
        <w:t>мочевина</w:t>
      </w:r>
      <w:r>
        <w:t>, мочевая кислота и пр.), но и вещества необходимые для орга</w:t>
      </w:r>
      <w:r>
        <w:softHyphen/>
      </w:r>
      <w:r w:rsidR="004C66D9">
        <w:t>низма вещества (аминокислоты, глюкоза, витамины, соли и</w:t>
      </w:r>
      <w:r w:rsidR="004C66D9">
        <w:rPr>
          <w:spacing w:val="-15"/>
        </w:rPr>
        <w:t xml:space="preserve"> </w:t>
      </w:r>
      <w:r w:rsidR="004C66D9">
        <w:t>др.).</w:t>
      </w:r>
    </w:p>
    <w:p w:rsidR="004C66D9" w:rsidRDefault="004C66D9" w:rsidP="00C93307">
      <w:pPr>
        <w:pStyle w:val="a5"/>
        <w:spacing w:line="203" w:lineRule="exact"/>
        <w:ind w:left="482"/>
        <w:jc w:val="both"/>
      </w:pPr>
      <w:r>
        <w:t>Первичная  моча  из  капсулы  поступает  в  канальцы  нефрона,</w:t>
      </w:r>
      <w:r>
        <w:rPr>
          <w:spacing w:val="-23"/>
        </w:rPr>
        <w:t xml:space="preserve"> </w:t>
      </w:r>
      <w:r>
        <w:t>где</w:t>
      </w:r>
    </w:p>
    <w:p w:rsidR="00555B77" w:rsidRDefault="004C66D9" w:rsidP="00555B77">
      <w:pPr>
        <w:pStyle w:val="a5"/>
        <w:spacing w:line="218" w:lineRule="auto"/>
        <w:ind w:left="192" w:right="337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EA6DC74" wp14:editId="42642489">
                <wp:simplePos x="0" y="0"/>
                <wp:positionH relativeFrom="page">
                  <wp:posOffset>3963670</wp:posOffset>
                </wp:positionH>
                <wp:positionV relativeFrom="paragraph">
                  <wp:posOffset>773430</wp:posOffset>
                </wp:positionV>
                <wp:extent cx="44450" cy="99060"/>
                <wp:effectExtent l="1270" t="1905" r="1905" b="3810"/>
                <wp:wrapNone/>
                <wp:docPr id="16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" cy="9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66D9" w:rsidRDefault="004C66D9" w:rsidP="004C66D9">
                            <w:pPr>
                              <w:spacing w:line="155" w:lineRule="exact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312.1pt;margin-top:60.9pt;width:3.5pt;height:7.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" filled="f" stroked="f">
                <v:textbox inset="0,0,0,0">
                  <w:txbxContent>
                    <w:p w:rsidR="004C66D9" w:rsidRDefault="004C66D9" w:rsidP="004C66D9">
                      <w:pPr>
                        <w:spacing w:line="155" w:lineRule="exact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осуществляется </w:t>
      </w:r>
      <w:r w:rsidR="00C93307">
        <w:t xml:space="preserve">(2) </w:t>
      </w:r>
      <w:proofErr w:type="spellStart"/>
      <w:r w:rsidR="00C93307" w:rsidRPr="00C93307">
        <w:rPr>
          <w:b/>
        </w:rPr>
        <w:t>канальцевая</w:t>
      </w:r>
      <w:proofErr w:type="spellEnd"/>
      <w:r w:rsidR="00C93307">
        <w:t xml:space="preserve"> </w:t>
      </w:r>
      <w:proofErr w:type="spellStart"/>
      <w:r w:rsidRPr="00C93307">
        <w:rPr>
          <w:b/>
        </w:rPr>
        <w:t>реабсорбция</w:t>
      </w:r>
      <w:proofErr w:type="spellEnd"/>
      <w:r w:rsidR="00C93307">
        <w:t xml:space="preserve"> – это </w:t>
      </w:r>
      <w:r>
        <w:t xml:space="preserve">процесс транспорта </w:t>
      </w:r>
      <w:r w:rsidR="00C93307">
        <w:t xml:space="preserve">нужных для организма </w:t>
      </w:r>
      <w:r>
        <w:t xml:space="preserve">веществ из </w:t>
      </w:r>
      <w:r w:rsidR="00C93307">
        <w:t xml:space="preserve">первичной мочи </w:t>
      </w:r>
      <w:r>
        <w:t xml:space="preserve"> </w:t>
      </w:r>
      <w:r w:rsidR="00C93307">
        <w:t xml:space="preserve">обратно в </w:t>
      </w:r>
      <w:r w:rsidR="00555B77">
        <w:t>кровь.</w:t>
      </w:r>
      <w:r>
        <w:t xml:space="preserve"> </w:t>
      </w:r>
      <w:r w:rsidR="00C93307">
        <w:t xml:space="preserve"> </w:t>
      </w:r>
      <w:r>
        <w:t xml:space="preserve"> </w:t>
      </w:r>
      <w:r w:rsidR="00C93307">
        <w:t>Такие вещества ка</w:t>
      </w:r>
      <w:r w:rsidR="00555B77">
        <w:t>к</w:t>
      </w:r>
      <w:r w:rsidR="00C93307">
        <w:t xml:space="preserve"> глю</w:t>
      </w:r>
      <w:r w:rsidR="00C93307">
        <w:softHyphen/>
        <w:t>коза</w:t>
      </w:r>
      <w:r>
        <w:t xml:space="preserve">, аминокислоты, витамины, ионы </w:t>
      </w:r>
      <w:proofErr w:type="spellStart"/>
      <w:r>
        <w:t>Na</w:t>
      </w:r>
      <w:proofErr w:type="spellEnd"/>
      <w:r>
        <w:rPr>
          <w:position w:val="5"/>
          <w:sz w:val="14"/>
        </w:rPr>
        <w:t>+</w:t>
      </w:r>
      <w:r>
        <w:t>, К</w:t>
      </w:r>
      <w:r>
        <w:rPr>
          <w:position w:val="5"/>
          <w:sz w:val="14"/>
        </w:rPr>
        <w:t>+</w:t>
      </w:r>
      <w:r>
        <w:t xml:space="preserve">, </w:t>
      </w:r>
      <w:proofErr w:type="spellStart"/>
      <w:r>
        <w:t>С</w:t>
      </w:r>
      <w:proofErr w:type="gramStart"/>
      <w:r>
        <w:t>l</w:t>
      </w:r>
      <w:proofErr w:type="spellEnd"/>
      <w:proofErr w:type="gramEnd"/>
      <w:r>
        <w:rPr>
          <w:position w:val="5"/>
          <w:sz w:val="14"/>
        </w:rPr>
        <w:t>-</w:t>
      </w:r>
      <w:r>
        <w:t xml:space="preserve">, HCO </w:t>
      </w:r>
      <w:r>
        <w:rPr>
          <w:position w:val="5"/>
          <w:sz w:val="14"/>
        </w:rPr>
        <w:t xml:space="preserve">- </w:t>
      </w:r>
      <w:r w:rsidR="00555B77">
        <w:t xml:space="preserve">и др. </w:t>
      </w:r>
      <w:r w:rsidR="00555B77">
        <w:t>поступают в капилляры</w:t>
      </w:r>
      <w:r w:rsidR="00555B77">
        <w:t xml:space="preserve"> (вторичную капиллярную сеть)</w:t>
      </w:r>
      <w:r w:rsidR="00555B77">
        <w:t>, оплетающие канальцы. Всасывание воды происходит пассивно, по градиенту осмотическо</w:t>
      </w:r>
      <w:r w:rsidR="00555B77">
        <w:t xml:space="preserve">го давления.  </w:t>
      </w:r>
    </w:p>
    <w:p w:rsidR="00555B77" w:rsidRDefault="00555B77" w:rsidP="00555B77">
      <w:pPr>
        <w:pStyle w:val="a5"/>
        <w:spacing w:before="4" w:line="218" w:lineRule="auto"/>
        <w:ind w:left="180" w:right="407" w:firstLine="292"/>
        <w:jc w:val="both"/>
      </w:pPr>
      <w:r>
        <w:t>Многие вещества при увеличе</w:t>
      </w:r>
      <w:r>
        <w:t>нии их концентрации в крови пе</w:t>
      </w:r>
      <w:r>
        <w:t>рестают в полной мере подвергаться</w:t>
      </w:r>
      <w:r>
        <w:t xml:space="preserve"> </w:t>
      </w:r>
      <w:proofErr w:type="spellStart"/>
      <w:r>
        <w:t>реабсорбции</w:t>
      </w:r>
      <w:proofErr w:type="spellEnd"/>
      <w:r>
        <w:t>.  К  ним  относит</w:t>
      </w:r>
      <w:r>
        <w:t xml:space="preserve">ся, например, глюкоза. Если  ее  концентрация  в  крови  превышает  10 </w:t>
      </w:r>
      <w:proofErr w:type="spellStart"/>
      <w:r>
        <w:t>ммоль</w:t>
      </w:r>
      <w:proofErr w:type="spellEnd"/>
      <w:r>
        <w:t>/л (например, при сахарном</w:t>
      </w:r>
      <w:r>
        <w:t xml:space="preserve"> диабете), глюкоза начинает по</w:t>
      </w:r>
      <w:r>
        <w:softHyphen/>
      </w:r>
      <w:r>
        <w:t xml:space="preserve">являться в моче. Связано это с тем, </w:t>
      </w:r>
      <w:r>
        <w:t>что белки-переносчики не справ</w:t>
      </w:r>
      <w:r>
        <w:softHyphen/>
      </w:r>
      <w:r>
        <w:t>ляются с возросшим  количеством  глюкозы,  поступающей  из  крови в первичную</w:t>
      </w:r>
      <w:r>
        <w:rPr>
          <w:spacing w:val="-3"/>
        </w:rPr>
        <w:t xml:space="preserve"> </w:t>
      </w:r>
      <w:r>
        <w:t>мочу.</w:t>
      </w:r>
    </w:p>
    <w:p w:rsidR="00856503" w:rsidRDefault="00856503" w:rsidP="00555B77">
      <w:pPr>
        <w:pStyle w:val="a5"/>
        <w:spacing w:before="4" w:line="218" w:lineRule="auto"/>
        <w:ind w:left="180" w:right="407" w:firstLine="292"/>
        <w:jc w:val="both"/>
      </w:pPr>
      <w:r>
        <w:t xml:space="preserve">Кроме </w:t>
      </w:r>
      <w:proofErr w:type="spellStart"/>
      <w:r>
        <w:t>реабсорбции</w:t>
      </w:r>
      <w:proofErr w:type="spellEnd"/>
      <w:r>
        <w:t xml:space="preserve"> в канальцах происходит процесс </w:t>
      </w:r>
      <w:r>
        <w:t xml:space="preserve">(3) </w:t>
      </w:r>
      <w:proofErr w:type="spellStart"/>
      <w:r w:rsidRPr="00856503">
        <w:rPr>
          <w:b/>
        </w:rPr>
        <w:t>канальцевой</w:t>
      </w:r>
      <w:proofErr w:type="spellEnd"/>
      <w:r>
        <w:t xml:space="preserve"> </w:t>
      </w:r>
      <w:r w:rsidRPr="00856503">
        <w:rPr>
          <w:b/>
        </w:rPr>
        <w:t>секреции</w:t>
      </w:r>
      <w:r>
        <w:t>. Он подразумевает активный транспор</w:t>
      </w:r>
      <w:r>
        <w:t>т эпителиальными клетками неко</w:t>
      </w:r>
      <w:r>
        <w:softHyphen/>
      </w:r>
      <w:r>
        <w:t xml:space="preserve">торых веществ из крови в </w:t>
      </w:r>
      <w:r>
        <w:t>просвет канальца</w:t>
      </w:r>
      <w:proofErr w:type="gramStart"/>
      <w:r>
        <w:t>.</w:t>
      </w:r>
      <w:proofErr w:type="gramEnd"/>
      <w:r>
        <w:t xml:space="preserve"> С</w:t>
      </w:r>
      <w:r>
        <w:t xml:space="preserve">екреция идет против градиента концентрации вещества и требует затраты энергии АТФ. Таким образом </w:t>
      </w:r>
      <w:r>
        <w:t xml:space="preserve"> </w:t>
      </w:r>
      <w:r>
        <w:t xml:space="preserve">удаляться из организма </w:t>
      </w:r>
      <w:r>
        <w:t xml:space="preserve"> </w:t>
      </w:r>
      <w:r>
        <w:t xml:space="preserve"> ксенобиотики (красители, антибиоти</w:t>
      </w:r>
      <w:r>
        <w:t>ки и другие лекарства), органи</w:t>
      </w:r>
      <w:r>
        <w:softHyphen/>
      </w:r>
      <w:r>
        <w:t>ческие кислоты и основания, аммиак, ионы (К</w:t>
      </w:r>
      <w:r>
        <w:rPr>
          <w:position w:val="5"/>
          <w:sz w:val="14"/>
        </w:rPr>
        <w:t>+</w:t>
      </w:r>
      <w:r>
        <w:t>, Н</w:t>
      </w:r>
      <w:r>
        <w:rPr>
          <w:position w:val="5"/>
          <w:sz w:val="14"/>
        </w:rPr>
        <w:t>+</w:t>
      </w:r>
      <w:r>
        <w:t>).</w:t>
      </w:r>
    </w:p>
    <w:p w:rsidR="00856503" w:rsidRDefault="00AD2B02" w:rsidP="00856503">
      <w:pPr>
        <w:pStyle w:val="a5"/>
        <w:spacing w:line="218" w:lineRule="auto"/>
        <w:ind w:left="196" w:right="320" w:firstLine="288"/>
        <w:jc w:val="both"/>
      </w:pPr>
      <w:r>
        <w:lastRenderedPageBreak/>
        <w:t>Вследствие</w:t>
      </w:r>
      <w:r w:rsidR="00856503">
        <w:t xml:space="preserve"> </w:t>
      </w:r>
      <w:proofErr w:type="spellStart"/>
      <w:r w:rsidR="00856503">
        <w:t>канальцевой</w:t>
      </w:r>
      <w:proofErr w:type="spellEnd"/>
      <w:r w:rsidR="00856503">
        <w:t xml:space="preserve"> </w:t>
      </w:r>
      <w:proofErr w:type="spellStart"/>
      <w:r w:rsidR="00856503">
        <w:t>реабсорбции</w:t>
      </w:r>
      <w:proofErr w:type="spellEnd"/>
      <w:r w:rsidR="00856503">
        <w:t xml:space="preserve"> и секреции  из  первичной  мочи образуется </w:t>
      </w:r>
      <w:r w:rsidR="00856503" w:rsidRPr="00856503">
        <w:rPr>
          <w:i/>
          <w:u w:val="single"/>
        </w:rPr>
        <w:t>вторичная</w:t>
      </w:r>
      <w:r w:rsidR="00856503" w:rsidRPr="00856503">
        <w:rPr>
          <w:u w:val="single"/>
        </w:rPr>
        <w:t xml:space="preserve">, или  </w:t>
      </w:r>
      <w:r w:rsidR="00856503" w:rsidRPr="00856503">
        <w:rPr>
          <w:i/>
          <w:u w:val="single"/>
        </w:rPr>
        <w:t>конечная моча</w:t>
      </w:r>
      <w:r w:rsidR="00856503" w:rsidRPr="00856503">
        <w:rPr>
          <w:u w:val="single"/>
        </w:rPr>
        <w:t>,</w:t>
      </w:r>
      <w:r w:rsidR="00856503">
        <w:t xml:space="preserve"> которая и выводит</w:t>
      </w:r>
      <w:r w:rsidR="00856503">
        <w:softHyphen/>
      </w:r>
      <w:r w:rsidR="00856503">
        <w:t xml:space="preserve">ся из организма. </w:t>
      </w:r>
      <w:r w:rsidR="00856503">
        <w:t xml:space="preserve"> Завершающий этап (4)</w:t>
      </w:r>
      <w:r>
        <w:t xml:space="preserve"> -</w:t>
      </w:r>
      <w:r w:rsidR="00856503">
        <w:t xml:space="preserve"> </w:t>
      </w:r>
      <w:r>
        <w:rPr>
          <w:b/>
        </w:rPr>
        <w:t>э</w:t>
      </w:r>
      <w:r w:rsidR="00856503" w:rsidRPr="00856503">
        <w:rPr>
          <w:b/>
        </w:rPr>
        <w:t>кскреция</w:t>
      </w:r>
      <w:r w:rsidR="00856503">
        <w:t xml:space="preserve"> </w:t>
      </w:r>
      <w:r>
        <w:t>(</w:t>
      </w:r>
      <w:r w:rsidR="00856503">
        <w:t>выведение вторичной мочи в собирательную трубочку</w:t>
      </w:r>
      <w:r>
        <w:t>)</w:t>
      </w:r>
      <w:r w:rsidR="00856503">
        <w:t>, которая открывается н</w:t>
      </w:r>
      <w:r w:rsidR="002B5930">
        <w:t>а верхушке пирамидке (</w:t>
      </w:r>
      <w:r w:rsidR="00C06BB3">
        <w:t xml:space="preserve">почечном </w:t>
      </w:r>
      <w:r w:rsidR="002B5930">
        <w:t>сосочк</w:t>
      </w:r>
      <w:r w:rsidR="00C06BB3">
        <w:t>е) и моча выводится</w:t>
      </w:r>
      <w:r w:rsidR="00856503">
        <w:t xml:space="preserve"> в малую чашечку.</w:t>
      </w:r>
      <w:r w:rsidR="002B5930">
        <w:t xml:space="preserve"> Поэтому </w:t>
      </w:r>
      <w:r w:rsidR="002B5930" w:rsidRPr="00AD2B02">
        <w:rPr>
          <w:u w:val="single"/>
        </w:rPr>
        <w:t>начальным отделом мочевыделения</w:t>
      </w:r>
      <w:r w:rsidR="002B5930">
        <w:t xml:space="preserve"> является внутриорганная собирательная трубочка.</w:t>
      </w:r>
    </w:p>
    <w:p w:rsidR="00C06BB3" w:rsidRDefault="00C06BB3" w:rsidP="00856503">
      <w:pPr>
        <w:pStyle w:val="a5"/>
        <w:spacing w:line="218" w:lineRule="auto"/>
        <w:ind w:left="196" w:right="320" w:firstLine="288"/>
        <w:jc w:val="both"/>
      </w:pPr>
    </w:p>
    <w:p w:rsidR="00C06BB3" w:rsidRDefault="00C06BB3" w:rsidP="00856503">
      <w:pPr>
        <w:pStyle w:val="a5"/>
        <w:spacing w:line="218" w:lineRule="auto"/>
        <w:ind w:left="196" w:right="320" w:firstLine="288"/>
        <w:jc w:val="both"/>
      </w:pPr>
      <w:r>
        <w:rPr>
          <w:noProof/>
          <w:lang w:eastAsia="ru-RU"/>
        </w:rPr>
        <w:drawing>
          <wp:inline distT="0" distB="0" distL="0" distR="0" wp14:anchorId="069E5DF9" wp14:editId="0487D70D">
            <wp:extent cx="3103808" cy="1957589"/>
            <wp:effectExtent l="0" t="0" r="1905" b="5080"/>
            <wp:docPr id="6" name="Рисунок 6" descr="https://cloud.prezentacii.org/18/10/86733/images/screen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loud.prezentacii.org/18/10/86733/images/screen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291" cy="1961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503" w:rsidRDefault="00C06BB3" w:rsidP="00C06BB3">
      <w:pPr>
        <w:pStyle w:val="a4"/>
      </w:pPr>
      <w:r>
        <w:t xml:space="preserve">       </w:t>
      </w:r>
      <w:r w:rsidR="00856503">
        <w:t xml:space="preserve"> И</w:t>
      </w:r>
      <w:r w:rsidR="00856503">
        <w:t>з 130—200 л первичной мочи в течение 1 сут</w:t>
      </w:r>
      <w:r w:rsidR="00856503">
        <w:t>ок</w:t>
      </w:r>
      <w:r w:rsidR="00856503">
        <w:t xml:space="preserve"> образуется и выводится  из организма только около 1,0—1,5 л вторичной</w:t>
      </w:r>
      <w:r w:rsidR="00856503">
        <w:rPr>
          <w:spacing w:val="-4"/>
        </w:rPr>
        <w:t xml:space="preserve"> </w:t>
      </w:r>
      <w:r w:rsidR="00856503">
        <w:t>мочи.</w:t>
      </w:r>
    </w:p>
    <w:p w:rsidR="00C06BB3" w:rsidRDefault="00C06BB3" w:rsidP="00856503">
      <w:pPr>
        <w:pStyle w:val="a5"/>
        <w:spacing w:line="218" w:lineRule="auto"/>
        <w:ind w:left="196" w:right="320" w:firstLine="288"/>
        <w:jc w:val="both"/>
        <w:rPr>
          <w:b/>
        </w:rPr>
      </w:pPr>
    </w:p>
    <w:p w:rsidR="00C06BB3" w:rsidRDefault="00C06BB3" w:rsidP="00856503">
      <w:pPr>
        <w:pStyle w:val="a5"/>
        <w:spacing w:line="218" w:lineRule="auto"/>
        <w:ind w:left="196" w:right="320" w:firstLine="288"/>
        <w:jc w:val="both"/>
        <w:rPr>
          <w:b/>
        </w:rPr>
      </w:pPr>
    </w:p>
    <w:p w:rsidR="00856503" w:rsidRDefault="00856503" w:rsidP="00856503">
      <w:pPr>
        <w:pStyle w:val="a5"/>
        <w:spacing w:line="218" w:lineRule="auto"/>
        <w:ind w:left="196" w:right="320" w:firstLine="288"/>
        <w:jc w:val="both"/>
        <w:rPr>
          <w:b/>
        </w:rPr>
      </w:pPr>
      <w:r w:rsidRPr="00856503">
        <w:rPr>
          <w:b/>
        </w:rPr>
        <w:t>Состав и свойства мочи-</w:t>
      </w:r>
    </w:p>
    <w:p w:rsidR="002B5930" w:rsidRDefault="002B5930" w:rsidP="002B5930">
      <w:pPr>
        <w:pStyle w:val="a5"/>
        <w:spacing w:line="218" w:lineRule="auto"/>
        <w:ind w:left="188" w:right="322"/>
        <w:jc w:val="both"/>
      </w:pPr>
      <w:r>
        <w:t>Вторичная  моча  - это прозрачная</w:t>
      </w:r>
      <w:r>
        <w:t xml:space="preserve"> жидкость светло-желт</w:t>
      </w:r>
      <w:r>
        <w:t xml:space="preserve">ого цвета  </w:t>
      </w:r>
    </w:p>
    <w:p w:rsidR="002B5930" w:rsidRDefault="002B5930" w:rsidP="002B5930">
      <w:pPr>
        <w:pStyle w:val="a5"/>
        <w:spacing w:line="218" w:lineRule="auto"/>
        <w:ind w:left="202" w:right="317"/>
        <w:jc w:val="both"/>
      </w:pPr>
      <w:r>
        <w:t xml:space="preserve">Реакция мочи </w:t>
      </w:r>
      <w:r w:rsidR="00A62DD0">
        <w:t>слабокислую  среду  (</w:t>
      </w:r>
      <w:proofErr w:type="spellStart"/>
      <w:r w:rsidR="00A62DD0">
        <w:t>pH</w:t>
      </w:r>
      <w:proofErr w:type="spellEnd"/>
      <w:r w:rsidR="00A62DD0">
        <w:t xml:space="preserve">  5,0—7,0).</w:t>
      </w:r>
      <w:r>
        <w:t xml:space="preserve"> </w:t>
      </w:r>
    </w:p>
    <w:p w:rsidR="00A62DD0" w:rsidRDefault="00A62DD0" w:rsidP="00A62DD0">
      <w:pPr>
        <w:pStyle w:val="a5"/>
        <w:spacing w:line="218" w:lineRule="auto"/>
        <w:ind w:left="202" w:right="317"/>
        <w:jc w:val="both"/>
      </w:pPr>
      <w:r>
        <w:t>П</w:t>
      </w:r>
      <w:r>
        <w:t>ри питании белковой пищи, тяжелой мышечной нагрузки</w:t>
      </w:r>
      <w:r>
        <w:t xml:space="preserve"> –</w:t>
      </w:r>
      <w:r w:rsidR="00AD2B02">
        <w:t xml:space="preserve"> </w:t>
      </w:r>
      <w:r>
        <w:t>реакция мочи кислая</w:t>
      </w:r>
    </w:p>
    <w:p w:rsidR="00A62DD0" w:rsidRDefault="002B5930" w:rsidP="002B5930">
      <w:pPr>
        <w:pStyle w:val="a5"/>
        <w:spacing w:before="93" w:line="218" w:lineRule="auto"/>
        <w:ind w:left="176" w:right="348" w:hanging="4"/>
        <w:jc w:val="both"/>
      </w:pPr>
      <w:r>
        <w:t>П</w:t>
      </w:r>
      <w:r w:rsidR="00A62DD0">
        <w:t xml:space="preserve">ри </w:t>
      </w:r>
      <w:r w:rsidR="00AD2B02">
        <w:t xml:space="preserve">употреблении </w:t>
      </w:r>
      <w:r>
        <w:t>растительной пищи</w:t>
      </w:r>
      <w:r w:rsidRPr="002B5930">
        <w:t xml:space="preserve"> </w:t>
      </w:r>
      <w:r>
        <w:t xml:space="preserve">реакция мочи нейтральная или даже щелочная. </w:t>
      </w:r>
      <w:r w:rsidR="00A62DD0">
        <w:t xml:space="preserve"> </w:t>
      </w:r>
    </w:p>
    <w:p w:rsidR="00A62DD0" w:rsidRDefault="00A62DD0" w:rsidP="002B5930">
      <w:pPr>
        <w:pStyle w:val="a5"/>
        <w:spacing w:before="93" w:line="218" w:lineRule="auto"/>
        <w:ind w:left="176" w:right="348" w:hanging="4"/>
        <w:jc w:val="both"/>
      </w:pPr>
      <w:r>
        <w:t>У</w:t>
      </w:r>
      <w:r w:rsidR="002B5930">
        <w:t>робилин</w:t>
      </w:r>
      <w:r>
        <w:t xml:space="preserve"> </w:t>
      </w:r>
      <w:r w:rsidR="002B5930">
        <w:t xml:space="preserve"> придают </w:t>
      </w:r>
      <w:r>
        <w:t>моче</w:t>
      </w:r>
      <w:r w:rsidR="002B5930">
        <w:t xml:space="preserve"> характерный желтоватый цвет. </w:t>
      </w:r>
      <w:r>
        <w:t xml:space="preserve"> </w:t>
      </w:r>
    </w:p>
    <w:p w:rsidR="002B5930" w:rsidRDefault="00A62DD0" w:rsidP="00A62DD0">
      <w:pPr>
        <w:pStyle w:val="a5"/>
        <w:spacing w:before="93" w:line="218" w:lineRule="auto"/>
        <w:ind w:right="348"/>
        <w:jc w:val="both"/>
      </w:pPr>
      <w:r>
        <w:t xml:space="preserve">   Появление неизменен</w:t>
      </w:r>
      <w:r w:rsidR="002B5930">
        <w:t>ного билирубина в моче характерн</w:t>
      </w:r>
      <w:r>
        <w:t>о для заболеваний печени и жел</w:t>
      </w:r>
      <w:r>
        <w:softHyphen/>
      </w:r>
      <w:r w:rsidR="002B5930">
        <w:t>чевыводящих</w:t>
      </w:r>
      <w:r w:rsidR="002B5930">
        <w:rPr>
          <w:spacing w:val="-1"/>
        </w:rPr>
        <w:t xml:space="preserve"> </w:t>
      </w:r>
      <w:r w:rsidR="002B5930">
        <w:t>путей.</w:t>
      </w:r>
    </w:p>
    <w:p w:rsidR="00A62DD0" w:rsidRDefault="00A62DD0" w:rsidP="00A62DD0">
      <w:pPr>
        <w:pStyle w:val="a5"/>
        <w:spacing w:before="1" w:line="218" w:lineRule="auto"/>
        <w:ind w:left="172" w:right="347"/>
        <w:jc w:val="both"/>
      </w:pPr>
      <w:r>
        <w:t>П</w:t>
      </w:r>
      <w:r w:rsidR="002B5930">
        <w:t xml:space="preserve">лотность мочи </w:t>
      </w:r>
      <w:r>
        <w:t>(удельный вес)</w:t>
      </w:r>
      <w:r w:rsidR="00AD2B02">
        <w:t xml:space="preserve"> –</w:t>
      </w:r>
      <w:r>
        <w:t xml:space="preserve"> </w:t>
      </w:r>
      <w:r w:rsidR="00AD2B02">
        <w:t xml:space="preserve">это </w:t>
      </w:r>
      <w:r w:rsidR="002B5930">
        <w:t>пропорциональна концентрации растворенных в ней веществ (орг</w:t>
      </w:r>
      <w:r>
        <w:t>анических соединений и электро</w:t>
      </w:r>
      <w:r w:rsidR="00AD2B02">
        <w:t>литов) что</w:t>
      </w:r>
      <w:r w:rsidR="002B5930">
        <w:t xml:space="preserve"> отражает концентрационн</w:t>
      </w:r>
      <w:r>
        <w:t xml:space="preserve">ую способность почек.  </w:t>
      </w:r>
    </w:p>
    <w:p w:rsidR="00A62DD0" w:rsidRDefault="00A62DD0" w:rsidP="00A62DD0">
      <w:pPr>
        <w:pStyle w:val="a5"/>
        <w:spacing w:before="1" w:line="218" w:lineRule="auto"/>
        <w:ind w:left="172" w:right="347"/>
        <w:jc w:val="both"/>
      </w:pPr>
      <w:r>
        <w:t>В  сред</w:t>
      </w:r>
      <w:r>
        <w:softHyphen/>
      </w:r>
      <w:r w:rsidR="002B5930">
        <w:t>нем ее удельный вес равен 1,012—1,025 г/см</w:t>
      </w:r>
      <w:r w:rsidR="002B5930">
        <w:rPr>
          <w:position w:val="5"/>
          <w:sz w:val="14"/>
        </w:rPr>
        <w:t>3</w:t>
      </w:r>
      <w:r w:rsidR="002B5930">
        <w:t xml:space="preserve">. Он уменьшается при употреблении большого количества жидкости. </w:t>
      </w:r>
    </w:p>
    <w:p w:rsidR="002B5930" w:rsidRDefault="002B5930" w:rsidP="00A62DD0">
      <w:pPr>
        <w:pStyle w:val="a5"/>
        <w:spacing w:before="1" w:line="218" w:lineRule="auto"/>
        <w:ind w:left="172" w:right="347"/>
        <w:jc w:val="both"/>
      </w:pPr>
      <w:r>
        <w:t>Относител</w:t>
      </w:r>
      <w:r w:rsidR="00A62DD0">
        <w:t>ьную плот</w:t>
      </w:r>
      <w:r w:rsidR="00A62DD0">
        <w:softHyphen/>
      </w:r>
      <w:r>
        <w:t>ность мочи определяют с помощью</w:t>
      </w:r>
      <w:r>
        <w:rPr>
          <w:spacing w:val="-4"/>
        </w:rPr>
        <w:t xml:space="preserve"> </w:t>
      </w:r>
      <w:r>
        <w:t>урометра.</w:t>
      </w:r>
    </w:p>
    <w:p w:rsidR="002B5930" w:rsidRDefault="002B5930" w:rsidP="002B5930">
      <w:pPr>
        <w:pStyle w:val="a5"/>
        <w:spacing w:line="218" w:lineRule="auto"/>
        <w:ind w:left="202" w:right="317"/>
        <w:jc w:val="both"/>
      </w:pPr>
    </w:p>
    <w:p w:rsidR="00C06BB3" w:rsidRDefault="00C06BB3" w:rsidP="002B5930">
      <w:pPr>
        <w:pStyle w:val="a5"/>
        <w:spacing w:line="218" w:lineRule="auto"/>
        <w:ind w:left="202" w:right="317"/>
        <w:jc w:val="both"/>
      </w:pPr>
    </w:p>
    <w:p w:rsidR="00C06BB3" w:rsidRDefault="00C06BB3" w:rsidP="002B5930">
      <w:pPr>
        <w:pStyle w:val="a5"/>
        <w:spacing w:line="218" w:lineRule="auto"/>
        <w:ind w:left="202" w:right="317"/>
        <w:jc w:val="both"/>
      </w:pPr>
    </w:p>
    <w:p w:rsidR="00C06BB3" w:rsidRDefault="00C06BB3" w:rsidP="002B5930">
      <w:pPr>
        <w:pStyle w:val="a5"/>
        <w:spacing w:line="218" w:lineRule="auto"/>
        <w:ind w:left="202" w:right="317"/>
        <w:jc w:val="both"/>
      </w:pPr>
    </w:p>
    <w:p w:rsidR="00C06BB3" w:rsidRDefault="00C06BB3" w:rsidP="002B5930">
      <w:pPr>
        <w:pStyle w:val="a5"/>
        <w:spacing w:line="218" w:lineRule="auto"/>
        <w:ind w:left="202" w:right="317"/>
        <w:jc w:val="both"/>
      </w:pPr>
    </w:p>
    <w:p w:rsidR="00C06BB3" w:rsidRDefault="00C06BB3" w:rsidP="002B5930">
      <w:pPr>
        <w:pStyle w:val="a5"/>
        <w:spacing w:line="218" w:lineRule="auto"/>
        <w:ind w:left="202" w:right="317"/>
        <w:jc w:val="both"/>
      </w:pPr>
    </w:p>
    <w:p w:rsidR="00856503" w:rsidRPr="00A62DD0" w:rsidRDefault="00A62DD0" w:rsidP="00A62DD0">
      <w:pPr>
        <w:pStyle w:val="a5"/>
        <w:spacing w:line="218" w:lineRule="auto"/>
        <w:ind w:right="320"/>
        <w:jc w:val="both"/>
        <w:rPr>
          <w:b/>
        </w:rPr>
      </w:pPr>
      <w:r>
        <w:rPr>
          <w:b/>
        </w:rPr>
        <w:t xml:space="preserve">Патология - </w:t>
      </w:r>
      <w:r w:rsidRPr="00A62DD0">
        <w:t>и</w:t>
      </w:r>
      <w:r w:rsidR="00856503" w:rsidRPr="002B5930">
        <w:t>зменение состава и свойств мочи</w:t>
      </w:r>
    </w:p>
    <w:p w:rsidR="00856503" w:rsidRPr="002B5930" w:rsidRDefault="00856503" w:rsidP="002B5930">
      <w:pPr>
        <w:pStyle w:val="a4"/>
      </w:pPr>
      <w:r w:rsidRPr="002B5930">
        <w:t>Полиурия – увеличение количества мочи в сутки.</w:t>
      </w:r>
    </w:p>
    <w:p w:rsidR="00856503" w:rsidRPr="002B5930" w:rsidRDefault="00856503" w:rsidP="002B5930">
      <w:pPr>
        <w:pStyle w:val="a4"/>
      </w:pPr>
      <w:proofErr w:type="spellStart"/>
      <w:r w:rsidRPr="002B5930">
        <w:t>Олигоурия</w:t>
      </w:r>
      <w:proofErr w:type="spellEnd"/>
      <w:r w:rsidRPr="002B5930">
        <w:t xml:space="preserve"> – уменьшение количества мочи в сутки.</w:t>
      </w:r>
    </w:p>
    <w:p w:rsidR="00856503" w:rsidRPr="002B5930" w:rsidRDefault="00856503" w:rsidP="002B5930">
      <w:pPr>
        <w:pStyle w:val="a4"/>
      </w:pPr>
      <w:r w:rsidRPr="002B5930">
        <w:t xml:space="preserve">Анурия – </w:t>
      </w:r>
      <w:r w:rsidR="001C7F5E">
        <w:t xml:space="preserve">полное прекращение образования </w:t>
      </w:r>
      <w:r w:rsidRPr="002B5930">
        <w:t xml:space="preserve"> мочи.</w:t>
      </w:r>
    </w:p>
    <w:p w:rsidR="00856503" w:rsidRDefault="00856503" w:rsidP="002B5930">
      <w:pPr>
        <w:pStyle w:val="a4"/>
      </w:pPr>
      <w:r w:rsidRPr="002B5930">
        <w:t>Поллакиурия – учащение выделения мочи.</w:t>
      </w:r>
    </w:p>
    <w:p w:rsidR="001C7F5E" w:rsidRPr="002B5930" w:rsidRDefault="001C7F5E" w:rsidP="002B5930">
      <w:pPr>
        <w:pStyle w:val="a4"/>
      </w:pPr>
      <w:r>
        <w:t>Ишурия – задержка выведения мочи из мочевого пузыря.</w:t>
      </w:r>
    </w:p>
    <w:p w:rsidR="00856503" w:rsidRPr="002B5930" w:rsidRDefault="00856503" w:rsidP="002B5930">
      <w:pPr>
        <w:pStyle w:val="a4"/>
      </w:pPr>
      <w:proofErr w:type="spellStart"/>
      <w:r w:rsidRPr="002B5930">
        <w:t>Никтурия</w:t>
      </w:r>
      <w:proofErr w:type="spellEnd"/>
      <w:r w:rsidRPr="002B5930">
        <w:t xml:space="preserve"> – преимущественное выделение мочи в ночное время.</w:t>
      </w:r>
    </w:p>
    <w:p w:rsidR="00856503" w:rsidRPr="002B5930" w:rsidRDefault="00856503" w:rsidP="002B5930">
      <w:pPr>
        <w:pStyle w:val="a4"/>
      </w:pPr>
      <w:proofErr w:type="spellStart"/>
      <w:r w:rsidRPr="002B5930">
        <w:t>Гиперстенурия</w:t>
      </w:r>
      <w:proofErr w:type="spellEnd"/>
      <w:r w:rsidRPr="002B5930">
        <w:t xml:space="preserve"> – увеличение удельного веса мочи.</w:t>
      </w:r>
    </w:p>
    <w:p w:rsidR="00856503" w:rsidRPr="002B5930" w:rsidRDefault="00856503" w:rsidP="002B5930">
      <w:pPr>
        <w:pStyle w:val="a4"/>
      </w:pPr>
      <w:proofErr w:type="spellStart"/>
      <w:r w:rsidRPr="002B5930">
        <w:t>Гипостенурия</w:t>
      </w:r>
      <w:proofErr w:type="spellEnd"/>
      <w:r w:rsidRPr="002B5930">
        <w:t xml:space="preserve"> – уменьшение удельного веса мочи.</w:t>
      </w:r>
    </w:p>
    <w:p w:rsidR="00856503" w:rsidRPr="002B5930" w:rsidRDefault="00856503" w:rsidP="002B5930">
      <w:pPr>
        <w:pStyle w:val="a4"/>
      </w:pPr>
      <w:proofErr w:type="spellStart"/>
      <w:r w:rsidRPr="002B5930">
        <w:t>Изостенурия</w:t>
      </w:r>
      <w:proofErr w:type="spellEnd"/>
      <w:r w:rsidRPr="002B5930">
        <w:t xml:space="preserve"> – </w:t>
      </w:r>
      <w:proofErr w:type="spellStart"/>
      <w:r w:rsidRPr="002B5930">
        <w:t>отсутсутвие</w:t>
      </w:r>
      <w:proofErr w:type="spellEnd"/>
      <w:r w:rsidRPr="002B5930">
        <w:t xml:space="preserve"> колебаний удельного веса мочи в течение суток.</w:t>
      </w:r>
    </w:p>
    <w:p w:rsidR="00856503" w:rsidRPr="002B5930" w:rsidRDefault="00856503" w:rsidP="002B5930">
      <w:pPr>
        <w:pStyle w:val="a4"/>
      </w:pPr>
      <w:r w:rsidRPr="002B5930">
        <w:t>Гематурия – появление эритроцитов в моче</w:t>
      </w:r>
      <w:r w:rsidR="00A62DD0">
        <w:t xml:space="preserve"> (макр</w:t>
      </w:r>
      <w:proofErr w:type="gramStart"/>
      <w:r w:rsidR="00A62DD0">
        <w:t>о-</w:t>
      </w:r>
      <w:proofErr w:type="gramEnd"/>
      <w:r w:rsidR="00A62DD0">
        <w:t xml:space="preserve"> </w:t>
      </w:r>
      <w:proofErr w:type="spellStart"/>
      <w:r w:rsidR="00A62DD0">
        <w:t>микрогематория</w:t>
      </w:r>
      <w:proofErr w:type="spellEnd"/>
      <w:r w:rsidR="00A62DD0">
        <w:t>)</w:t>
      </w:r>
      <w:r w:rsidRPr="002B5930">
        <w:t>.</w:t>
      </w:r>
    </w:p>
    <w:p w:rsidR="00856503" w:rsidRPr="002B5930" w:rsidRDefault="00856503" w:rsidP="002B5930">
      <w:pPr>
        <w:pStyle w:val="a4"/>
      </w:pPr>
      <w:r w:rsidRPr="002B5930">
        <w:t>Пиурия</w:t>
      </w:r>
      <w:r w:rsidR="001C7F5E">
        <w:t xml:space="preserve"> – появление лейкоцитов в моче  более 60 в поле зрения.</w:t>
      </w:r>
    </w:p>
    <w:p w:rsidR="00856503" w:rsidRPr="002B5930" w:rsidRDefault="00856503" w:rsidP="002B5930">
      <w:pPr>
        <w:pStyle w:val="a4"/>
      </w:pPr>
      <w:r w:rsidRPr="002B5930">
        <w:t>Протеинурия – появление белка в моче.</w:t>
      </w:r>
    </w:p>
    <w:p w:rsidR="00856503" w:rsidRPr="002B5930" w:rsidRDefault="00856503" w:rsidP="002B5930">
      <w:pPr>
        <w:pStyle w:val="a4"/>
      </w:pPr>
      <w:proofErr w:type="spellStart"/>
      <w:r w:rsidRPr="002B5930">
        <w:t>Глюкозурия</w:t>
      </w:r>
      <w:proofErr w:type="spellEnd"/>
      <w:r w:rsidRPr="002B5930">
        <w:t xml:space="preserve"> - появление глюкозы в моче.</w:t>
      </w:r>
    </w:p>
    <w:p w:rsidR="00856503" w:rsidRPr="002B5930" w:rsidRDefault="00856503" w:rsidP="002B5930">
      <w:pPr>
        <w:pStyle w:val="a4"/>
      </w:pPr>
      <w:r w:rsidRPr="002B5930">
        <w:t xml:space="preserve">Нефротический синдром – сочетание протеинурии с </w:t>
      </w:r>
      <w:proofErr w:type="spellStart"/>
      <w:r w:rsidRPr="002B5930">
        <w:t>гипопротеинемией</w:t>
      </w:r>
      <w:proofErr w:type="spellEnd"/>
      <w:r w:rsidRPr="002B5930">
        <w:t xml:space="preserve"> и</w:t>
      </w:r>
    </w:p>
    <w:p w:rsidR="00856503" w:rsidRPr="002B5930" w:rsidRDefault="00856503" w:rsidP="002B5930">
      <w:pPr>
        <w:pStyle w:val="a4"/>
      </w:pPr>
      <w:r w:rsidRPr="002B5930">
        <w:t>отёками (почечные отёки).</w:t>
      </w:r>
    </w:p>
    <w:p w:rsidR="002B5930" w:rsidRDefault="00856503" w:rsidP="002B5930">
      <w:pPr>
        <w:pStyle w:val="a4"/>
      </w:pPr>
      <w:r w:rsidRPr="002B5930">
        <w:t xml:space="preserve">                                        </w:t>
      </w:r>
    </w:p>
    <w:p w:rsidR="00856503" w:rsidRPr="002B5930" w:rsidRDefault="002B5930" w:rsidP="002B5930">
      <w:pPr>
        <w:pStyle w:val="a4"/>
      </w:pPr>
      <w:r>
        <w:t xml:space="preserve">                                        </w:t>
      </w:r>
      <w:r w:rsidR="00856503" w:rsidRPr="002B5930">
        <w:t xml:space="preserve"> Изменение диуреза</w:t>
      </w:r>
    </w:p>
    <w:p w:rsidR="00856503" w:rsidRPr="002B5930" w:rsidRDefault="002B5930" w:rsidP="002B5930">
      <w:pPr>
        <w:pStyle w:val="a4"/>
      </w:pPr>
      <w:r w:rsidRPr="002B5930">
        <w:t xml:space="preserve"> </w:t>
      </w:r>
      <w:r w:rsidR="001C7F5E">
        <w:t xml:space="preserve"> </w:t>
      </w:r>
    </w:p>
    <w:p w:rsidR="00856503" w:rsidRPr="002B5930" w:rsidRDefault="00856503" w:rsidP="002B5930">
      <w:pPr>
        <w:pStyle w:val="a4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85"/>
        <w:gridCol w:w="4051"/>
      </w:tblGrid>
      <w:tr w:rsidR="00856503" w:rsidRPr="002B5930" w:rsidTr="002B5930">
        <w:trPr>
          <w:trHeight w:val="555"/>
        </w:trPr>
        <w:tc>
          <w:tcPr>
            <w:tcW w:w="3085" w:type="dxa"/>
            <w:vMerge w:val="restart"/>
          </w:tcPr>
          <w:p w:rsidR="00856503" w:rsidRPr="002B5930" w:rsidRDefault="00856503" w:rsidP="002B5930">
            <w:pPr>
              <w:pStyle w:val="a4"/>
            </w:pPr>
            <w:r w:rsidRPr="002B5930">
              <w:t>Виды диуреза</w:t>
            </w:r>
          </w:p>
          <w:p w:rsidR="00856503" w:rsidRPr="002B5930" w:rsidRDefault="00856503" w:rsidP="002B5930">
            <w:pPr>
              <w:pStyle w:val="a4"/>
            </w:pPr>
          </w:p>
        </w:tc>
        <w:tc>
          <w:tcPr>
            <w:tcW w:w="4051" w:type="dxa"/>
          </w:tcPr>
          <w:p w:rsidR="002B5930" w:rsidRDefault="002B5930" w:rsidP="002B5930">
            <w:pPr>
              <w:pStyle w:val="a4"/>
            </w:pPr>
            <w:proofErr w:type="gramStart"/>
            <w:r>
              <w:t>Положительный (объем мочи</w:t>
            </w:r>
            <w:proofErr w:type="gramEnd"/>
          </w:p>
          <w:p w:rsidR="00856503" w:rsidRPr="002B5930" w:rsidRDefault="002B5930" w:rsidP="002B5930">
            <w:pPr>
              <w:pStyle w:val="a4"/>
            </w:pPr>
            <w:r>
              <w:t xml:space="preserve">больше </w:t>
            </w:r>
            <w:r w:rsidR="00856503" w:rsidRPr="002B5930">
              <w:t>объема</w:t>
            </w:r>
            <w:r>
              <w:t xml:space="preserve"> </w:t>
            </w:r>
            <w:r w:rsidR="00856503" w:rsidRPr="002B5930">
              <w:t>принимаемой жидкости)</w:t>
            </w:r>
          </w:p>
        </w:tc>
      </w:tr>
      <w:tr w:rsidR="00856503" w:rsidRPr="002B5930" w:rsidTr="002B5930">
        <w:trPr>
          <w:trHeight w:val="495"/>
        </w:trPr>
        <w:tc>
          <w:tcPr>
            <w:tcW w:w="3085" w:type="dxa"/>
            <w:vMerge/>
          </w:tcPr>
          <w:p w:rsidR="00856503" w:rsidRPr="002B5930" w:rsidRDefault="00856503" w:rsidP="002B5930">
            <w:pPr>
              <w:pStyle w:val="a4"/>
            </w:pPr>
          </w:p>
        </w:tc>
        <w:tc>
          <w:tcPr>
            <w:tcW w:w="4051" w:type="dxa"/>
          </w:tcPr>
          <w:p w:rsidR="002B5930" w:rsidRDefault="00856503" w:rsidP="002B5930">
            <w:pPr>
              <w:pStyle w:val="a4"/>
            </w:pPr>
            <w:proofErr w:type="gramStart"/>
            <w:r w:rsidRPr="002B5930">
              <w:t>О</w:t>
            </w:r>
            <w:r w:rsidR="002B5930">
              <w:t>трицательный (объем мочи меньше</w:t>
            </w:r>
          </w:p>
          <w:p w:rsidR="00856503" w:rsidRPr="002B5930" w:rsidRDefault="002B5930" w:rsidP="002B5930">
            <w:pPr>
              <w:pStyle w:val="a4"/>
            </w:pPr>
            <w:proofErr w:type="gramEnd"/>
            <w:r>
              <w:t>о</w:t>
            </w:r>
            <w:r w:rsidR="00856503" w:rsidRPr="002B5930">
              <w:t>бъема</w:t>
            </w:r>
            <w:r>
              <w:t xml:space="preserve"> </w:t>
            </w:r>
            <w:r w:rsidR="00856503" w:rsidRPr="002B5930">
              <w:t>принимаемой жидкости)</w:t>
            </w:r>
          </w:p>
        </w:tc>
      </w:tr>
      <w:tr w:rsidR="00856503" w:rsidRPr="002B5930" w:rsidTr="002B5930">
        <w:trPr>
          <w:trHeight w:val="241"/>
        </w:trPr>
        <w:tc>
          <w:tcPr>
            <w:tcW w:w="3085" w:type="dxa"/>
            <w:vMerge w:val="restart"/>
          </w:tcPr>
          <w:p w:rsidR="00856503" w:rsidRPr="002B5930" w:rsidRDefault="00856503" w:rsidP="002B5930">
            <w:pPr>
              <w:pStyle w:val="a4"/>
            </w:pPr>
            <w:r w:rsidRPr="002B5930">
              <w:t>Изменение количества суточной мочи</w:t>
            </w:r>
          </w:p>
          <w:p w:rsidR="00856503" w:rsidRPr="002B5930" w:rsidRDefault="00856503" w:rsidP="002B5930">
            <w:pPr>
              <w:pStyle w:val="a4"/>
            </w:pPr>
          </w:p>
        </w:tc>
        <w:tc>
          <w:tcPr>
            <w:tcW w:w="4051" w:type="dxa"/>
          </w:tcPr>
          <w:p w:rsidR="00856503" w:rsidRPr="002B5930" w:rsidRDefault="00856503" w:rsidP="002B5930">
            <w:pPr>
              <w:pStyle w:val="a4"/>
            </w:pPr>
            <w:r w:rsidRPr="002B5930">
              <w:t>Полиурия – более 2х литров</w:t>
            </w:r>
          </w:p>
        </w:tc>
      </w:tr>
      <w:tr w:rsidR="00856503" w:rsidRPr="002B5930" w:rsidTr="002B5930">
        <w:trPr>
          <w:trHeight w:val="270"/>
        </w:trPr>
        <w:tc>
          <w:tcPr>
            <w:tcW w:w="3085" w:type="dxa"/>
            <w:vMerge/>
          </w:tcPr>
          <w:p w:rsidR="00856503" w:rsidRPr="002B5930" w:rsidRDefault="00856503" w:rsidP="002B5930">
            <w:pPr>
              <w:pStyle w:val="a4"/>
            </w:pPr>
          </w:p>
        </w:tc>
        <w:tc>
          <w:tcPr>
            <w:tcW w:w="4051" w:type="dxa"/>
          </w:tcPr>
          <w:p w:rsidR="00856503" w:rsidRPr="002B5930" w:rsidRDefault="00856503" w:rsidP="002B5930">
            <w:pPr>
              <w:pStyle w:val="a4"/>
            </w:pPr>
            <w:proofErr w:type="spellStart"/>
            <w:r w:rsidRPr="002B5930">
              <w:t>Олиурия</w:t>
            </w:r>
            <w:proofErr w:type="spellEnd"/>
            <w:r w:rsidRPr="002B5930">
              <w:t xml:space="preserve"> – менее 500мл.</w:t>
            </w:r>
          </w:p>
        </w:tc>
      </w:tr>
      <w:tr w:rsidR="00856503" w:rsidRPr="002B5930" w:rsidTr="002B5930">
        <w:trPr>
          <w:trHeight w:val="300"/>
        </w:trPr>
        <w:tc>
          <w:tcPr>
            <w:tcW w:w="3085" w:type="dxa"/>
            <w:vMerge/>
          </w:tcPr>
          <w:p w:rsidR="00856503" w:rsidRPr="002B5930" w:rsidRDefault="00856503" w:rsidP="002B5930">
            <w:pPr>
              <w:pStyle w:val="a4"/>
            </w:pPr>
          </w:p>
        </w:tc>
        <w:tc>
          <w:tcPr>
            <w:tcW w:w="4051" w:type="dxa"/>
          </w:tcPr>
          <w:p w:rsidR="00856503" w:rsidRPr="002B5930" w:rsidRDefault="00856503" w:rsidP="001C7F5E">
            <w:pPr>
              <w:pStyle w:val="a4"/>
            </w:pPr>
            <w:r w:rsidRPr="002B5930">
              <w:t xml:space="preserve">Анурия – прекращение </w:t>
            </w:r>
            <w:r w:rsidR="001C7F5E">
              <w:t>образован</w:t>
            </w:r>
            <w:r w:rsidRPr="002B5930">
              <w:t>ия мочи</w:t>
            </w:r>
          </w:p>
        </w:tc>
      </w:tr>
      <w:tr w:rsidR="00856503" w:rsidRPr="002B5930" w:rsidTr="002B5930">
        <w:trPr>
          <w:trHeight w:val="480"/>
        </w:trPr>
        <w:tc>
          <w:tcPr>
            <w:tcW w:w="3085" w:type="dxa"/>
            <w:vMerge w:val="restart"/>
          </w:tcPr>
          <w:p w:rsidR="00856503" w:rsidRPr="002B5930" w:rsidRDefault="00856503" w:rsidP="002B5930">
            <w:pPr>
              <w:pStyle w:val="a4"/>
            </w:pPr>
            <w:r w:rsidRPr="002B5930">
              <w:t>Изменения характера и</w:t>
            </w:r>
          </w:p>
          <w:p w:rsidR="00856503" w:rsidRPr="002B5930" w:rsidRDefault="00856503" w:rsidP="002B5930">
            <w:pPr>
              <w:pStyle w:val="a4"/>
            </w:pPr>
            <w:r w:rsidRPr="002B5930">
              <w:t>суточного ритма</w:t>
            </w:r>
          </w:p>
          <w:p w:rsidR="00856503" w:rsidRPr="002B5930" w:rsidRDefault="00856503" w:rsidP="002B5930">
            <w:pPr>
              <w:pStyle w:val="a4"/>
            </w:pPr>
            <w:r w:rsidRPr="002B5930">
              <w:t>мочеотделения</w:t>
            </w:r>
          </w:p>
          <w:p w:rsidR="00856503" w:rsidRPr="002B5930" w:rsidRDefault="00856503" w:rsidP="002B5930">
            <w:pPr>
              <w:pStyle w:val="a4"/>
            </w:pPr>
          </w:p>
        </w:tc>
        <w:tc>
          <w:tcPr>
            <w:tcW w:w="4051" w:type="dxa"/>
          </w:tcPr>
          <w:p w:rsidR="00856503" w:rsidRPr="002B5930" w:rsidRDefault="00856503" w:rsidP="002B5930">
            <w:pPr>
              <w:pStyle w:val="a4"/>
            </w:pPr>
            <w:r w:rsidRPr="002B5930">
              <w:t>Дизурия – болезненное мочеиспускание</w:t>
            </w:r>
          </w:p>
        </w:tc>
      </w:tr>
      <w:tr w:rsidR="00856503" w:rsidRPr="002B5930" w:rsidTr="002B5930">
        <w:trPr>
          <w:trHeight w:val="480"/>
        </w:trPr>
        <w:tc>
          <w:tcPr>
            <w:tcW w:w="3085" w:type="dxa"/>
            <w:vMerge/>
          </w:tcPr>
          <w:p w:rsidR="00856503" w:rsidRPr="002B5930" w:rsidRDefault="00856503" w:rsidP="002B5930">
            <w:pPr>
              <w:pStyle w:val="a4"/>
            </w:pPr>
          </w:p>
        </w:tc>
        <w:tc>
          <w:tcPr>
            <w:tcW w:w="4051" w:type="dxa"/>
          </w:tcPr>
          <w:p w:rsidR="00856503" w:rsidRPr="002B5930" w:rsidRDefault="00856503" w:rsidP="002B5930">
            <w:pPr>
              <w:pStyle w:val="a4"/>
            </w:pPr>
            <w:r w:rsidRPr="002B5930">
              <w:t>Поллакиурия – учащенное мочеиспускание</w:t>
            </w:r>
          </w:p>
        </w:tc>
      </w:tr>
      <w:tr w:rsidR="00856503" w:rsidRPr="002B5930" w:rsidTr="002B5930">
        <w:trPr>
          <w:trHeight w:val="615"/>
        </w:trPr>
        <w:tc>
          <w:tcPr>
            <w:tcW w:w="3085" w:type="dxa"/>
            <w:vMerge/>
          </w:tcPr>
          <w:p w:rsidR="00856503" w:rsidRPr="002B5930" w:rsidRDefault="00856503" w:rsidP="002B5930">
            <w:pPr>
              <w:pStyle w:val="a4"/>
            </w:pPr>
          </w:p>
        </w:tc>
        <w:tc>
          <w:tcPr>
            <w:tcW w:w="4051" w:type="dxa"/>
          </w:tcPr>
          <w:p w:rsidR="00856503" w:rsidRPr="002B5930" w:rsidRDefault="00856503" w:rsidP="002B5930">
            <w:pPr>
              <w:pStyle w:val="a4"/>
            </w:pPr>
            <w:proofErr w:type="spellStart"/>
            <w:r w:rsidRPr="002B5930">
              <w:t>Никтурия</w:t>
            </w:r>
            <w:proofErr w:type="spellEnd"/>
            <w:r w:rsidRPr="002B5930">
              <w:t xml:space="preserve"> – преобладание ночного диуреза над </w:t>
            </w:r>
            <w:proofErr w:type="gramStart"/>
            <w:r w:rsidRPr="002B5930">
              <w:t>дневным</w:t>
            </w:r>
            <w:proofErr w:type="gramEnd"/>
          </w:p>
        </w:tc>
      </w:tr>
    </w:tbl>
    <w:p w:rsidR="00856503" w:rsidRDefault="00856503" w:rsidP="00856503">
      <w:pPr>
        <w:pStyle w:val="a5"/>
        <w:spacing w:before="4" w:line="218" w:lineRule="auto"/>
        <w:ind w:right="407"/>
        <w:jc w:val="both"/>
      </w:pPr>
    </w:p>
    <w:p w:rsidR="00555B77" w:rsidRDefault="00555B77" w:rsidP="00555B77">
      <w:pPr>
        <w:pStyle w:val="a5"/>
        <w:spacing w:line="218" w:lineRule="auto"/>
        <w:ind w:left="192" w:right="337"/>
        <w:jc w:val="both"/>
      </w:pPr>
    </w:p>
    <w:p w:rsidR="00555B77" w:rsidRDefault="00555B77" w:rsidP="00555B77">
      <w:pPr>
        <w:pStyle w:val="a5"/>
        <w:spacing w:line="218" w:lineRule="auto"/>
        <w:ind w:left="192" w:right="337"/>
        <w:jc w:val="both"/>
      </w:pPr>
    </w:p>
    <w:p w:rsidR="00555B77" w:rsidRDefault="00555B77" w:rsidP="00555B77">
      <w:pPr>
        <w:pStyle w:val="a5"/>
        <w:spacing w:line="218" w:lineRule="auto"/>
        <w:ind w:left="192" w:right="337"/>
        <w:jc w:val="both"/>
      </w:pPr>
    </w:p>
    <w:p w:rsidR="00555B77" w:rsidRDefault="00A62DD0" w:rsidP="00555B77">
      <w:pPr>
        <w:pStyle w:val="a5"/>
        <w:spacing w:line="218" w:lineRule="auto"/>
        <w:ind w:left="192" w:right="337"/>
        <w:jc w:val="both"/>
      </w:pPr>
      <w:r>
        <w:lastRenderedPageBreak/>
        <w:t xml:space="preserve"> </w:t>
      </w:r>
    </w:p>
    <w:p w:rsidR="00555B77" w:rsidRDefault="00555B77" w:rsidP="004C66D9">
      <w:pPr>
        <w:spacing w:line="218" w:lineRule="auto"/>
        <w:sectPr w:rsidR="00555B77">
          <w:pgSz w:w="8400" w:h="11910"/>
          <w:pgMar w:top="540" w:right="700" w:bottom="860" w:left="780" w:header="0" w:footer="846" w:gutter="0"/>
          <w:cols w:space="720"/>
        </w:sectPr>
      </w:pPr>
    </w:p>
    <w:p w:rsidR="00C93307" w:rsidRDefault="004C66D9" w:rsidP="00C93307">
      <w:pPr>
        <w:pStyle w:val="a5"/>
        <w:spacing w:line="218" w:lineRule="auto"/>
        <w:ind w:left="186" w:right="331" w:firstLine="290"/>
        <w:jc w:val="both"/>
      </w:pPr>
      <w:r>
        <w:lastRenderedPageBreak/>
        <w:softHyphen/>
      </w:r>
      <w:r w:rsidR="00C93307" w:rsidRPr="00C93307">
        <w:t xml:space="preserve"> </w:t>
      </w:r>
      <w:r w:rsidR="00A62DD0">
        <w:t xml:space="preserve"> </w:t>
      </w:r>
    </w:p>
    <w:p w:rsidR="004C66D9" w:rsidRDefault="004C66D9" w:rsidP="004C66D9">
      <w:pPr>
        <w:pStyle w:val="a5"/>
        <w:spacing w:before="1" w:line="218" w:lineRule="auto"/>
        <w:ind w:left="206" w:right="315" w:firstLine="282"/>
        <w:jc w:val="both"/>
      </w:pPr>
    </w:p>
    <w:p w:rsidR="004C66D9" w:rsidRDefault="004C66D9" w:rsidP="004C66D9">
      <w:pPr>
        <w:spacing w:line="218" w:lineRule="auto"/>
        <w:sectPr w:rsidR="004C66D9">
          <w:pgSz w:w="8400" w:h="11910"/>
          <w:pgMar w:top="540" w:right="700" w:bottom="840" w:left="780" w:header="0" w:footer="660" w:gutter="0"/>
          <w:cols w:space="720"/>
        </w:sectPr>
      </w:pPr>
    </w:p>
    <w:p w:rsidR="00CD7797" w:rsidRDefault="00CD7797" w:rsidP="00CD7797">
      <w:pPr>
        <w:pStyle w:val="a4"/>
      </w:pPr>
    </w:p>
    <w:p w:rsidR="004C66D9" w:rsidRDefault="004C66D9" w:rsidP="00CD7797">
      <w:pPr>
        <w:pStyle w:val="a4"/>
      </w:pPr>
    </w:p>
    <w:p w:rsidR="004C66D9" w:rsidRDefault="004C66D9" w:rsidP="00CD7797">
      <w:pPr>
        <w:pStyle w:val="a4"/>
      </w:pPr>
    </w:p>
    <w:p w:rsidR="004C66D9" w:rsidRDefault="004C66D9" w:rsidP="00CD7797">
      <w:pPr>
        <w:pStyle w:val="a4"/>
      </w:pPr>
    </w:p>
    <w:p w:rsidR="004C66D9" w:rsidRDefault="00A62DD0" w:rsidP="004C66D9">
      <w:pPr>
        <w:pStyle w:val="a5"/>
        <w:spacing w:before="1" w:line="218" w:lineRule="auto"/>
        <w:ind w:left="206" w:right="315" w:firstLine="282"/>
        <w:jc w:val="both"/>
      </w:pPr>
      <w:r>
        <w:t xml:space="preserve"> </w:t>
      </w:r>
    </w:p>
    <w:p w:rsidR="004C66D9" w:rsidRDefault="004C66D9" w:rsidP="004C66D9">
      <w:pPr>
        <w:spacing w:line="218" w:lineRule="auto"/>
        <w:sectPr w:rsidR="004C66D9">
          <w:pgSz w:w="8400" w:h="11910"/>
          <w:pgMar w:top="540" w:right="700" w:bottom="840" w:left="780" w:header="0" w:footer="660" w:gutter="0"/>
          <w:cols w:space="720"/>
        </w:sectPr>
      </w:pPr>
    </w:p>
    <w:p w:rsidR="00226909" w:rsidRDefault="00226909" w:rsidP="00C06BB3">
      <w:pPr>
        <w:pStyle w:val="a3"/>
        <w:jc w:val="both"/>
      </w:pPr>
      <w:bookmarkStart w:id="0" w:name="_GoBack"/>
      <w:bookmarkEnd w:id="0"/>
    </w:p>
    <w:sectPr w:rsidR="00226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97ABD"/>
    <w:multiLevelType w:val="hybridMultilevel"/>
    <w:tmpl w:val="64E8B416"/>
    <w:lvl w:ilvl="0" w:tplc="C434B098">
      <w:start w:val="1"/>
      <w:numFmt w:val="decimal"/>
      <w:lvlText w:val="%1."/>
      <w:lvlJc w:val="left"/>
      <w:pPr>
        <w:ind w:left="281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01" w:hanging="360"/>
      </w:pPr>
    </w:lvl>
    <w:lvl w:ilvl="2" w:tplc="0419001B" w:tentative="1">
      <w:start w:val="1"/>
      <w:numFmt w:val="lowerRoman"/>
      <w:lvlText w:val="%3."/>
      <w:lvlJc w:val="right"/>
      <w:pPr>
        <w:ind w:left="1721" w:hanging="180"/>
      </w:pPr>
    </w:lvl>
    <w:lvl w:ilvl="3" w:tplc="0419000F" w:tentative="1">
      <w:start w:val="1"/>
      <w:numFmt w:val="decimal"/>
      <w:lvlText w:val="%4."/>
      <w:lvlJc w:val="left"/>
      <w:pPr>
        <w:ind w:left="2441" w:hanging="360"/>
      </w:pPr>
    </w:lvl>
    <w:lvl w:ilvl="4" w:tplc="04190019" w:tentative="1">
      <w:start w:val="1"/>
      <w:numFmt w:val="lowerLetter"/>
      <w:lvlText w:val="%5."/>
      <w:lvlJc w:val="left"/>
      <w:pPr>
        <w:ind w:left="3161" w:hanging="360"/>
      </w:pPr>
    </w:lvl>
    <w:lvl w:ilvl="5" w:tplc="0419001B" w:tentative="1">
      <w:start w:val="1"/>
      <w:numFmt w:val="lowerRoman"/>
      <w:lvlText w:val="%6."/>
      <w:lvlJc w:val="right"/>
      <w:pPr>
        <w:ind w:left="3881" w:hanging="180"/>
      </w:pPr>
    </w:lvl>
    <w:lvl w:ilvl="6" w:tplc="0419000F" w:tentative="1">
      <w:start w:val="1"/>
      <w:numFmt w:val="decimal"/>
      <w:lvlText w:val="%7."/>
      <w:lvlJc w:val="left"/>
      <w:pPr>
        <w:ind w:left="4601" w:hanging="360"/>
      </w:pPr>
    </w:lvl>
    <w:lvl w:ilvl="7" w:tplc="04190019" w:tentative="1">
      <w:start w:val="1"/>
      <w:numFmt w:val="lowerLetter"/>
      <w:lvlText w:val="%8."/>
      <w:lvlJc w:val="left"/>
      <w:pPr>
        <w:ind w:left="5321" w:hanging="360"/>
      </w:pPr>
    </w:lvl>
    <w:lvl w:ilvl="8" w:tplc="0419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1">
    <w:nsid w:val="6ED246AD"/>
    <w:multiLevelType w:val="hybridMultilevel"/>
    <w:tmpl w:val="286E4728"/>
    <w:lvl w:ilvl="0" w:tplc="4244AB46">
      <w:start w:val="1"/>
      <w:numFmt w:val="decimal"/>
      <w:lvlText w:val="%1"/>
      <w:lvlJc w:val="left"/>
      <w:pPr>
        <w:ind w:left="440" w:hanging="156"/>
      </w:pPr>
      <w:rPr>
        <w:i/>
        <w:spacing w:val="-21"/>
        <w:w w:val="100"/>
        <w:lang w:val="ru-RU" w:eastAsia="en-US" w:bidi="ar-SA"/>
      </w:rPr>
    </w:lvl>
    <w:lvl w:ilvl="1" w:tplc="06345FF0">
      <w:numFmt w:val="bullet"/>
      <w:lvlText w:val="•"/>
      <w:lvlJc w:val="left"/>
      <w:pPr>
        <w:ind w:left="2970" w:hanging="156"/>
      </w:pPr>
      <w:rPr>
        <w:lang w:val="ru-RU" w:eastAsia="en-US" w:bidi="ar-SA"/>
      </w:rPr>
    </w:lvl>
    <w:lvl w:ilvl="2" w:tplc="1264C97E">
      <w:numFmt w:val="bullet"/>
      <w:lvlText w:val="•"/>
      <w:lvlJc w:val="left"/>
      <w:pPr>
        <w:ind w:left="3435" w:hanging="156"/>
      </w:pPr>
      <w:rPr>
        <w:lang w:val="ru-RU" w:eastAsia="en-US" w:bidi="ar-SA"/>
      </w:rPr>
    </w:lvl>
    <w:lvl w:ilvl="3" w:tplc="8356F8BC">
      <w:numFmt w:val="bullet"/>
      <w:lvlText w:val="•"/>
      <w:lvlJc w:val="left"/>
      <w:pPr>
        <w:ind w:left="3901" w:hanging="156"/>
      </w:pPr>
      <w:rPr>
        <w:lang w:val="ru-RU" w:eastAsia="en-US" w:bidi="ar-SA"/>
      </w:rPr>
    </w:lvl>
    <w:lvl w:ilvl="4" w:tplc="FB548C98">
      <w:numFmt w:val="bullet"/>
      <w:lvlText w:val="•"/>
      <w:lvlJc w:val="left"/>
      <w:pPr>
        <w:ind w:left="4367" w:hanging="156"/>
      </w:pPr>
      <w:rPr>
        <w:lang w:val="ru-RU" w:eastAsia="en-US" w:bidi="ar-SA"/>
      </w:rPr>
    </w:lvl>
    <w:lvl w:ilvl="5" w:tplc="2FB0C5D0">
      <w:numFmt w:val="bullet"/>
      <w:lvlText w:val="•"/>
      <w:lvlJc w:val="left"/>
      <w:pPr>
        <w:ind w:left="4832" w:hanging="156"/>
      </w:pPr>
      <w:rPr>
        <w:lang w:val="ru-RU" w:eastAsia="en-US" w:bidi="ar-SA"/>
      </w:rPr>
    </w:lvl>
    <w:lvl w:ilvl="6" w:tplc="6C6E46E4">
      <w:numFmt w:val="bullet"/>
      <w:lvlText w:val="•"/>
      <w:lvlJc w:val="left"/>
      <w:pPr>
        <w:ind w:left="5298" w:hanging="156"/>
      </w:pPr>
      <w:rPr>
        <w:lang w:val="ru-RU" w:eastAsia="en-US" w:bidi="ar-SA"/>
      </w:rPr>
    </w:lvl>
    <w:lvl w:ilvl="7" w:tplc="F5681DDC">
      <w:numFmt w:val="bullet"/>
      <w:lvlText w:val="•"/>
      <w:lvlJc w:val="left"/>
      <w:pPr>
        <w:ind w:left="5764" w:hanging="156"/>
      </w:pPr>
      <w:rPr>
        <w:lang w:val="ru-RU" w:eastAsia="en-US" w:bidi="ar-SA"/>
      </w:rPr>
    </w:lvl>
    <w:lvl w:ilvl="8" w:tplc="CB4C9938">
      <w:numFmt w:val="bullet"/>
      <w:lvlText w:val="•"/>
      <w:lvlJc w:val="left"/>
      <w:pPr>
        <w:ind w:left="6229" w:hanging="156"/>
      </w:pPr>
      <w:rPr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738"/>
    <w:rsid w:val="00055E03"/>
    <w:rsid w:val="0009144C"/>
    <w:rsid w:val="001779ED"/>
    <w:rsid w:val="001C7F5E"/>
    <w:rsid w:val="00226909"/>
    <w:rsid w:val="002A0C0D"/>
    <w:rsid w:val="002B5930"/>
    <w:rsid w:val="002E7FC7"/>
    <w:rsid w:val="003B7647"/>
    <w:rsid w:val="0043614E"/>
    <w:rsid w:val="00457CB4"/>
    <w:rsid w:val="004600A4"/>
    <w:rsid w:val="00486EF0"/>
    <w:rsid w:val="00487E42"/>
    <w:rsid w:val="004C66D9"/>
    <w:rsid w:val="00555B77"/>
    <w:rsid w:val="00670288"/>
    <w:rsid w:val="006D0360"/>
    <w:rsid w:val="007C0A60"/>
    <w:rsid w:val="00856503"/>
    <w:rsid w:val="00884E35"/>
    <w:rsid w:val="00947137"/>
    <w:rsid w:val="00A62DD0"/>
    <w:rsid w:val="00AD2B02"/>
    <w:rsid w:val="00B250F0"/>
    <w:rsid w:val="00BC2662"/>
    <w:rsid w:val="00C06BB3"/>
    <w:rsid w:val="00C27DDF"/>
    <w:rsid w:val="00C93307"/>
    <w:rsid w:val="00CD7797"/>
    <w:rsid w:val="00D94738"/>
    <w:rsid w:val="00DF38CA"/>
    <w:rsid w:val="00E87B48"/>
    <w:rsid w:val="00F5017C"/>
    <w:rsid w:val="00F72641"/>
    <w:rsid w:val="00F7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7B48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B250F0"/>
    <w:pPr>
      <w:widowControl w:val="0"/>
      <w:autoSpaceDE w:val="0"/>
      <w:autoSpaceDN w:val="0"/>
      <w:spacing w:after="0" w:line="240" w:lineRule="auto"/>
      <w:ind w:left="132" w:hanging="211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unhideWhenUsed/>
    <w:qFormat/>
    <w:rsid w:val="00B250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link w:val="a5"/>
    <w:uiPriority w:val="1"/>
    <w:rsid w:val="00B250F0"/>
    <w:rPr>
      <w:rFonts w:ascii="Times New Roman" w:eastAsia="Times New Roman" w:hAnsi="Times New Roman" w:cs="Times New Roman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B25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0F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56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7B48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B250F0"/>
    <w:pPr>
      <w:widowControl w:val="0"/>
      <w:autoSpaceDE w:val="0"/>
      <w:autoSpaceDN w:val="0"/>
      <w:spacing w:after="0" w:line="240" w:lineRule="auto"/>
      <w:ind w:left="132" w:hanging="211"/>
    </w:pPr>
    <w:rPr>
      <w:rFonts w:ascii="Times New Roman" w:eastAsia="Times New Roman" w:hAnsi="Times New Roman" w:cs="Times New Roman"/>
    </w:rPr>
  </w:style>
  <w:style w:type="paragraph" w:styleId="a5">
    <w:name w:val="Body Text"/>
    <w:basedOn w:val="a"/>
    <w:link w:val="a6"/>
    <w:uiPriority w:val="1"/>
    <w:unhideWhenUsed/>
    <w:qFormat/>
    <w:rsid w:val="00B250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link w:val="a5"/>
    <w:uiPriority w:val="1"/>
    <w:rsid w:val="00B250F0"/>
    <w:rPr>
      <w:rFonts w:ascii="Times New Roman" w:eastAsia="Times New Roman" w:hAnsi="Times New Roman" w:cs="Times New Roman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B25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0F0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56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10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Pololina</dc:creator>
  <cp:keywords/>
  <dc:description/>
  <cp:lastModifiedBy>Diana Pololina</cp:lastModifiedBy>
  <cp:revision>5</cp:revision>
  <dcterms:created xsi:type="dcterms:W3CDTF">2022-01-24T19:32:00Z</dcterms:created>
  <dcterms:modified xsi:type="dcterms:W3CDTF">2022-01-25T18:11:00Z</dcterms:modified>
</cp:coreProperties>
</file>