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DC5" w:rsidRPr="009F49CC" w:rsidRDefault="00330B38" w:rsidP="006D3AA1">
      <w:pPr>
        <w:widowControl w:val="0"/>
        <w:autoSpaceDE w:val="0"/>
        <w:spacing w:line="276" w:lineRule="auto"/>
        <w:ind w:firstLine="567"/>
        <w:jc w:val="center"/>
        <w:rPr>
          <w:b/>
          <w:sz w:val="28"/>
          <w:szCs w:val="22"/>
        </w:rPr>
      </w:pPr>
      <w:r>
        <w:rPr>
          <w:b/>
          <w:spacing w:val="40"/>
          <w:szCs w:val="22"/>
        </w:rPr>
        <w:t>ЛЕКЦИЯ</w:t>
      </w:r>
      <w:r w:rsidR="00B375B0" w:rsidRPr="009F49CC">
        <w:rPr>
          <w:b/>
          <w:sz w:val="28"/>
          <w:szCs w:val="22"/>
        </w:rPr>
        <w:t xml:space="preserve"> № 4</w:t>
      </w:r>
    </w:p>
    <w:p w:rsidR="00A16DC5" w:rsidRPr="009F49CC" w:rsidRDefault="00A16DC5" w:rsidP="006D3AA1">
      <w:pPr>
        <w:widowControl w:val="0"/>
        <w:autoSpaceDE w:val="0"/>
        <w:spacing w:line="276" w:lineRule="auto"/>
        <w:ind w:firstLine="567"/>
        <w:jc w:val="center"/>
        <w:rPr>
          <w:b/>
          <w:sz w:val="28"/>
          <w:szCs w:val="22"/>
        </w:rPr>
      </w:pPr>
    </w:p>
    <w:p w:rsidR="00A16DC5" w:rsidRPr="009F49CC" w:rsidRDefault="00A16DC5" w:rsidP="006D3AA1">
      <w:pPr>
        <w:widowControl w:val="0"/>
        <w:spacing w:line="276" w:lineRule="auto"/>
        <w:ind w:firstLine="567"/>
        <w:jc w:val="center"/>
        <w:rPr>
          <w:sz w:val="28"/>
          <w:szCs w:val="22"/>
        </w:rPr>
      </w:pPr>
      <w:r w:rsidRPr="009F49CC">
        <w:rPr>
          <w:sz w:val="28"/>
          <w:szCs w:val="22"/>
        </w:rPr>
        <w:t>по теме: «</w:t>
      </w:r>
      <w:r w:rsidR="00B375B0" w:rsidRPr="009F49CC">
        <w:rPr>
          <w:sz w:val="28"/>
          <w:szCs w:val="22"/>
        </w:rPr>
        <w:t>Гигиеническое и экологическое значение воды</w:t>
      </w:r>
      <w:r w:rsidRPr="009F49CC">
        <w:rPr>
          <w:sz w:val="28"/>
          <w:szCs w:val="22"/>
        </w:rPr>
        <w:t>»</w:t>
      </w:r>
    </w:p>
    <w:p w:rsidR="00A16DC5" w:rsidRPr="009F49CC" w:rsidRDefault="00A16DC5" w:rsidP="006D3AA1">
      <w:pPr>
        <w:widowControl w:val="0"/>
        <w:autoSpaceDE w:val="0"/>
        <w:spacing w:line="276" w:lineRule="auto"/>
        <w:ind w:firstLine="567"/>
        <w:jc w:val="center"/>
        <w:rPr>
          <w:sz w:val="28"/>
          <w:szCs w:val="22"/>
        </w:rPr>
      </w:pPr>
    </w:p>
    <w:p w:rsidR="00B46BD5" w:rsidRPr="009F49CC" w:rsidRDefault="00693C14" w:rsidP="00DB4CE0">
      <w:pPr>
        <w:spacing w:line="276" w:lineRule="auto"/>
        <w:ind w:firstLine="567"/>
        <w:jc w:val="both"/>
        <w:rPr>
          <w:b/>
          <w:sz w:val="22"/>
          <w:szCs w:val="22"/>
        </w:rPr>
      </w:pPr>
      <w:r w:rsidRPr="009F49CC">
        <w:rPr>
          <w:b/>
          <w:sz w:val="22"/>
          <w:szCs w:val="22"/>
        </w:rPr>
        <w:t>Актуальность:</w:t>
      </w:r>
    </w:p>
    <w:p w:rsidR="009F49CC" w:rsidRDefault="0088396E" w:rsidP="00DB4CE0">
      <w:pPr>
        <w:spacing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Вода - важнейший элемент окружающей среды, оказывающий существенное влияние на здоровье и деятельность человека, это основа зарождения и поддержания всего живого. </w:t>
      </w:r>
      <w:r w:rsidR="009F49CC" w:rsidRPr="009F49CC">
        <w:rPr>
          <w:sz w:val="22"/>
          <w:szCs w:val="22"/>
        </w:rPr>
        <w:t>Без пищи человек может прожить более месяца, а без воды – лишь несколько дней.</w:t>
      </w:r>
    </w:p>
    <w:p w:rsidR="0088396E" w:rsidRPr="009F49CC" w:rsidRDefault="0088396E" w:rsidP="00DB4CE0">
      <w:pPr>
        <w:spacing w:line="276" w:lineRule="auto"/>
        <w:ind w:firstLine="567"/>
        <w:jc w:val="both"/>
        <w:rPr>
          <w:b/>
          <w:sz w:val="22"/>
          <w:szCs w:val="22"/>
        </w:rPr>
      </w:pPr>
      <w:r w:rsidRPr="009F49CC">
        <w:rPr>
          <w:sz w:val="22"/>
          <w:szCs w:val="22"/>
        </w:rPr>
        <w:t>Известный французский писатель Антуан де Сент-Экзюпери сказал о природной воде: "Вода! У тебя нет ни вкуса, ни цвета, ни запаха, тебя невозможно описать, тобой наслаждаются, не ведая, что ты такое! Нельзя сказать, что ты необходима для жизни: ты сама жизнь, ты наполняешь нас радостью, которую не объяснить нашими чувствами... Ты самое большое богатство на свете...".</w:t>
      </w:r>
    </w:p>
    <w:p w:rsidR="00192FD9" w:rsidRPr="009F49CC" w:rsidRDefault="00192FD9" w:rsidP="00DB4CE0">
      <w:pPr>
        <w:spacing w:line="276" w:lineRule="auto"/>
        <w:ind w:firstLine="567"/>
        <w:jc w:val="both"/>
        <w:rPr>
          <w:b/>
          <w:sz w:val="22"/>
          <w:szCs w:val="22"/>
        </w:rPr>
      </w:pPr>
    </w:p>
    <w:p w:rsidR="00BA5B29" w:rsidRDefault="00BA5B29" w:rsidP="00036C22">
      <w:pPr>
        <w:spacing w:line="276" w:lineRule="auto"/>
        <w:ind w:right="375" w:firstLine="567"/>
        <w:jc w:val="center"/>
        <w:rPr>
          <w:b/>
        </w:rPr>
      </w:pPr>
    </w:p>
    <w:p w:rsidR="00B84337" w:rsidRDefault="00036C22" w:rsidP="00036C22">
      <w:pPr>
        <w:spacing w:line="276" w:lineRule="auto"/>
        <w:ind w:right="375" w:firstLine="567"/>
        <w:jc w:val="center"/>
        <w:rPr>
          <w:b/>
        </w:rPr>
      </w:pPr>
      <w:r w:rsidRPr="00036C22">
        <w:rPr>
          <w:b/>
        </w:rPr>
        <w:t>ФИЗИОЛОГИЧЕСКОЕ ЗНАЧЕНИЕ ВОДЫ</w:t>
      </w:r>
    </w:p>
    <w:p w:rsidR="009D6FEE" w:rsidRPr="00036C22" w:rsidRDefault="009D6FEE" w:rsidP="00036C22">
      <w:pPr>
        <w:spacing w:line="276" w:lineRule="auto"/>
        <w:ind w:right="375" w:firstLine="567"/>
        <w:jc w:val="center"/>
      </w:pPr>
    </w:p>
    <w:p w:rsidR="00B058BF" w:rsidRPr="00036C22" w:rsidRDefault="00B058BF" w:rsidP="00A57E47">
      <w:pPr>
        <w:pStyle w:val="a6"/>
        <w:numPr>
          <w:ilvl w:val="0"/>
          <w:numId w:val="7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t>входит в состав всех биологических тканей организма человека</w:t>
      </w:r>
      <w:r w:rsidRPr="00036C22">
        <w:rPr>
          <w:color w:val="000000"/>
        </w:rPr>
        <w:t xml:space="preserve">, составляет основу </w:t>
      </w:r>
      <w:r w:rsidRPr="00036C22">
        <w:t>крови, пота, слюны  и других жидкостей</w:t>
      </w:r>
    </w:p>
    <w:p w:rsidR="00B058BF" w:rsidRPr="00036C22" w:rsidRDefault="00B058BF" w:rsidP="00A57E47">
      <w:pPr>
        <w:pStyle w:val="a6"/>
        <w:numPr>
          <w:ilvl w:val="0"/>
          <w:numId w:val="7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является средой где протекают все физико-химические про</w:t>
      </w:r>
      <w:r w:rsidRPr="00036C22">
        <w:rPr>
          <w:color w:val="000000"/>
        </w:rPr>
        <w:softHyphen/>
        <w:t>цессы.</w:t>
      </w:r>
    </w:p>
    <w:p w:rsidR="00B058BF" w:rsidRPr="00036C22" w:rsidRDefault="00B058BF" w:rsidP="00A57E47">
      <w:pPr>
        <w:pStyle w:val="a6"/>
        <w:numPr>
          <w:ilvl w:val="0"/>
          <w:numId w:val="7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участвует в процессах окисления, гидролиза и др.</w:t>
      </w:r>
    </w:p>
    <w:p w:rsidR="00B058BF" w:rsidRPr="00036C22" w:rsidRDefault="00B058BF" w:rsidP="00A57E47">
      <w:pPr>
        <w:pStyle w:val="a6"/>
        <w:numPr>
          <w:ilvl w:val="0"/>
          <w:numId w:val="7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необходима для растворения различных веществ в организме.</w:t>
      </w:r>
    </w:p>
    <w:p w:rsidR="00B058BF" w:rsidRPr="00036C22" w:rsidRDefault="00B058BF" w:rsidP="00A57E47">
      <w:pPr>
        <w:pStyle w:val="a6"/>
        <w:numPr>
          <w:ilvl w:val="0"/>
          <w:numId w:val="7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выполняет транспортную, выделительную функцию - доставляет в клетки питательные вещества (витамины, минеральные соли) и уносит отходы жизнедеятельности (шлаки).</w:t>
      </w:r>
    </w:p>
    <w:p w:rsidR="00B058BF" w:rsidRPr="00036C22" w:rsidRDefault="00B058BF" w:rsidP="00A57E47">
      <w:pPr>
        <w:pStyle w:val="a6"/>
        <w:numPr>
          <w:ilvl w:val="0"/>
          <w:numId w:val="7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участвует в терморегуляции (потоотделение).</w:t>
      </w:r>
    </w:p>
    <w:p w:rsidR="00B058BF" w:rsidRPr="00036C22" w:rsidRDefault="00B058BF" w:rsidP="00036C22">
      <w:pPr>
        <w:spacing w:line="276" w:lineRule="auto"/>
        <w:ind w:right="375" w:firstLine="567"/>
        <w:jc w:val="both"/>
        <w:rPr>
          <w:color w:val="000000"/>
        </w:rPr>
      </w:pPr>
    </w:p>
    <w:p w:rsidR="00966DFB" w:rsidRDefault="00966DFB" w:rsidP="00036C22">
      <w:pPr>
        <w:spacing w:line="276" w:lineRule="auto"/>
        <w:ind w:right="375"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43815</wp:posOffset>
            </wp:positionV>
            <wp:extent cx="2181225" cy="1247775"/>
            <wp:effectExtent l="19050" t="0" r="9525" b="0"/>
            <wp:wrapTight wrapText="bothSides">
              <wp:wrapPolygon edited="0">
                <wp:start x="-189" y="0"/>
                <wp:lineTo x="-189" y="21435"/>
                <wp:lineTo x="21694" y="21435"/>
                <wp:lineTo x="21694" y="0"/>
                <wp:lineTo x="-189" y="0"/>
              </wp:wrapPolygon>
            </wp:wrapTight>
            <wp:docPr id="11" name="Рисунок 1" descr="https://avatars.mds.yandex.net/get-turbo/1604167/rth03f86021c8b6516967998958d4add175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turbo/1604167/rth03f86021c8b6516967998958d4add175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8BF" w:rsidRPr="00036C22" w:rsidRDefault="00B058BF" w:rsidP="00036C22">
      <w:pPr>
        <w:spacing w:line="276" w:lineRule="auto"/>
        <w:ind w:right="375" w:firstLine="567"/>
        <w:jc w:val="both"/>
        <w:rPr>
          <w:color w:val="000000"/>
        </w:rPr>
      </w:pPr>
      <w:r w:rsidRPr="00036C22">
        <w:rPr>
          <w:color w:val="000000"/>
        </w:rPr>
        <w:t>В сутки человеку необходимо выпивать не менее 1,5 л воды. Суточный объем может варьировать в зависимости от температуры среды, интенсивности физической работы, привычек человека.</w:t>
      </w:r>
    </w:p>
    <w:p w:rsidR="00036C22" w:rsidRDefault="00036C22" w:rsidP="00036C22">
      <w:pPr>
        <w:spacing w:line="276" w:lineRule="auto"/>
        <w:ind w:right="375" w:firstLine="567"/>
        <w:jc w:val="both"/>
        <w:rPr>
          <w:color w:val="000000"/>
        </w:rPr>
      </w:pPr>
    </w:p>
    <w:p w:rsidR="00B058BF" w:rsidRPr="00036C22" w:rsidRDefault="00B058BF" w:rsidP="00036C22">
      <w:pPr>
        <w:spacing w:line="276" w:lineRule="auto"/>
        <w:ind w:right="375" w:firstLine="567"/>
        <w:jc w:val="both"/>
        <w:rPr>
          <w:color w:val="000000"/>
        </w:rPr>
      </w:pPr>
      <w:r w:rsidRPr="00036C22">
        <w:rPr>
          <w:color w:val="000000"/>
        </w:rPr>
        <w:t>Выделение воды осуществляется следующими путями:</w:t>
      </w:r>
    </w:p>
    <w:p w:rsidR="00B058BF" w:rsidRPr="00036C22" w:rsidRDefault="00B058BF" w:rsidP="00A57E47">
      <w:pPr>
        <w:pStyle w:val="a6"/>
        <w:numPr>
          <w:ilvl w:val="0"/>
          <w:numId w:val="8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с мочой - 1,5 л</w:t>
      </w:r>
    </w:p>
    <w:p w:rsidR="00B058BF" w:rsidRPr="00036C22" w:rsidRDefault="00B058BF" w:rsidP="00A57E47">
      <w:pPr>
        <w:pStyle w:val="a6"/>
        <w:numPr>
          <w:ilvl w:val="0"/>
          <w:numId w:val="8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с потом - 400-600 мл</w:t>
      </w:r>
    </w:p>
    <w:p w:rsidR="00B058BF" w:rsidRPr="00036C22" w:rsidRDefault="00B058BF" w:rsidP="00A57E47">
      <w:pPr>
        <w:pStyle w:val="a6"/>
        <w:numPr>
          <w:ilvl w:val="0"/>
          <w:numId w:val="8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с выдыхаемым воздухом - 350-400 мл</w:t>
      </w:r>
    </w:p>
    <w:p w:rsidR="00B058BF" w:rsidRPr="00036C22" w:rsidRDefault="00B058BF" w:rsidP="00A57E47">
      <w:pPr>
        <w:pStyle w:val="a6"/>
        <w:numPr>
          <w:ilvl w:val="0"/>
          <w:numId w:val="8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с калом - 100-150 мл</w:t>
      </w:r>
    </w:p>
    <w:p w:rsidR="00036C22" w:rsidRDefault="00036C22" w:rsidP="00036C22">
      <w:pPr>
        <w:spacing w:line="276" w:lineRule="auto"/>
        <w:ind w:right="375" w:firstLine="567"/>
        <w:jc w:val="both"/>
        <w:rPr>
          <w:color w:val="000000"/>
        </w:rPr>
      </w:pPr>
    </w:p>
    <w:p w:rsidR="00B058BF" w:rsidRPr="00036C22" w:rsidRDefault="00B058BF" w:rsidP="00036C22">
      <w:pPr>
        <w:spacing w:line="276" w:lineRule="auto"/>
        <w:ind w:right="375" w:firstLine="567"/>
        <w:jc w:val="both"/>
        <w:rPr>
          <w:color w:val="000000"/>
        </w:rPr>
      </w:pPr>
      <w:r w:rsidRPr="00036C22">
        <w:rPr>
          <w:color w:val="000000"/>
        </w:rPr>
        <w:t>Эти потери воды компенсируются:</w:t>
      </w:r>
    </w:p>
    <w:p w:rsidR="00B058BF" w:rsidRPr="00036C22" w:rsidRDefault="00B058BF" w:rsidP="00A57E47">
      <w:pPr>
        <w:pStyle w:val="a6"/>
        <w:numPr>
          <w:ilvl w:val="0"/>
          <w:numId w:val="9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человек в сутки выпивает примерно 1,5 л воды</w:t>
      </w:r>
    </w:p>
    <w:p w:rsidR="00B058BF" w:rsidRPr="00036C22" w:rsidRDefault="00B058BF" w:rsidP="00A57E47">
      <w:pPr>
        <w:pStyle w:val="a6"/>
        <w:numPr>
          <w:ilvl w:val="0"/>
          <w:numId w:val="9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получает с пищей - 600-900 мл</w:t>
      </w:r>
    </w:p>
    <w:p w:rsidR="00B058BF" w:rsidRPr="00036C22" w:rsidRDefault="00B058BF" w:rsidP="00A57E47">
      <w:pPr>
        <w:pStyle w:val="a6"/>
        <w:numPr>
          <w:ilvl w:val="0"/>
          <w:numId w:val="9"/>
        </w:numPr>
        <w:spacing w:line="276" w:lineRule="auto"/>
        <w:ind w:left="851" w:right="375" w:hanging="284"/>
        <w:jc w:val="both"/>
        <w:rPr>
          <w:color w:val="000000"/>
        </w:rPr>
      </w:pPr>
      <w:r w:rsidRPr="00036C22">
        <w:rPr>
          <w:color w:val="000000"/>
        </w:rPr>
        <w:t>в результате окислительных процессов в организме в сутки обра</w:t>
      </w:r>
      <w:r w:rsidRPr="00036C22">
        <w:rPr>
          <w:color w:val="000000"/>
        </w:rPr>
        <w:softHyphen/>
        <w:t>зуется 300-400 мл воды.</w:t>
      </w:r>
    </w:p>
    <w:p w:rsidR="00036C22" w:rsidRDefault="00036C22" w:rsidP="00036C22">
      <w:pPr>
        <w:spacing w:line="276" w:lineRule="auto"/>
        <w:ind w:right="375" w:firstLine="567"/>
        <w:jc w:val="both"/>
        <w:rPr>
          <w:b/>
          <w:color w:val="000000"/>
        </w:rPr>
      </w:pPr>
    </w:p>
    <w:p w:rsidR="00036C22" w:rsidRPr="00036C22" w:rsidRDefault="00036C22" w:rsidP="00036C22">
      <w:pPr>
        <w:spacing w:line="276" w:lineRule="auto"/>
        <w:ind w:right="375" w:firstLine="567"/>
        <w:jc w:val="center"/>
        <w:rPr>
          <w:b/>
          <w:color w:val="000000"/>
        </w:rPr>
      </w:pPr>
      <w:r>
        <w:rPr>
          <w:b/>
          <w:color w:val="000000"/>
        </w:rPr>
        <w:t>ГИГИЕНИЧЕСКОЕ ЗНАЧЕНИЕ ВОДЫ</w:t>
      </w:r>
    </w:p>
    <w:p w:rsidR="009D6FEE" w:rsidRDefault="009D6FEE" w:rsidP="00036C22">
      <w:pPr>
        <w:spacing w:line="276" w:lineRule="auto"/>
        <w:ind w:right="375" w:firstLine="567"/>
        <w:jc w:val="both"/>
        <w:rPr>
          <w:color w:val="000000"/>
        </w:rPr>
      </w:pP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color w:val="000000"/>
        </w:rPr>
      </w:pPr>
      <w:r w:rsidRPr="00036C22">
        <w:rPr>
          <w:color w:val="000000"/>
        </w:rPr>
        <w:t>Кроме удовлетворения физиологической потребности вода нужна че</w:t>
      </w:r>
      <w:r w:rsidRPr="00036C22">
        <w:rPr>
          <w:color w:val="000000"/>
        </w:rPr>
        <w:softHyphen/>
        <w:t>ловеку для </w:t>
      </w:r>
      <w:r w:rsidRPr="00036C22">
        <w:rPr>
          <w:iCs/>
          <w:color w:val="000000"/>
        </w:rPr>
        <w:t>санитарно-гигиенических, бытовых </w:t>
      </w:r>
      <w:r w:rsidRPr="00036C22">
        <w:rPr>
          <w:color w:val="000000"/>
        </w:rPr>
        <w:t>нужд:</w:t>
      </w:r>
    </w:p>
    <w:p w:rsidR="00036C22" w:rsidRPr="00036C22" w:rsidRDefault="00036C22" w:rsidP="00A57E47">
      <w:pPr>
        <w:pStyle w:val="a6"/>
        <w:numPr>
          <w:ilvl w:val="0"/>
          <w:numId w:val="13"/>
        </w:numPr>
        <w:spacing w:line="276" w:lineRule="auto"/>
        <w:ind w:right="375"/>
        <w:jc w:val="both"/>
        <w:rPr>
          <w:color w:val="000000"/>
        </w:rPr>
      </w:pPr>
      <w:r w:rsidRPr="00036C22">
        <w:rPr>
          <w:color w:val="000000"/>
        </w:rPr>
        <w:t>Личной гигиены человека (поддержания чистоты тела, одежды).</w:t>
      </w:r>
    </w:p>
    <w:p w:rsidR="00036C22" w:rsidRPr="00036C22" w:rsidRDefault="00036C22" w:rsidP="00A57E47">
      <w:pPr>
        <w:pStyle w:val="a6"/>
        <w:numPr>
          <w:ilvl w:val="0"/>
          <w:numId w:val="13"/>
        </w:numPr>
        <w:spacing w:line="276" w:lineRule="auto"/>
        <w:ind w:right="375"/>
        <w:jc w:val="both"/>
        <w:rPr>
          <w:color w:val="000000"/>
        </w:rPr>
      </w:pPr>
      <w:r w:rsidRPr="00036C22">
        <w:rPr>
          <w:color w:val="000000"/>
        </w:rPr>
        <w:t>Приготовления пищи.</w:t>
      </w:r>
    </w:p>
    <w:p w:rsidR="00036C22" w:rsidRPr="00036C22" w:rsidRDefault="00036C22" w:rsidP="00A57E47">
      <w:pPr>
        <w:pStyle w:val="a6"/>
        <w:numPr>
          <w:ilvl w:val="0"/>
          <w:numId w:val="13"/>
        </w:numPr>
        <w:spacing w:line="276" w:lineRule="auto"/>
        <w:ind w:right="375"/>
        <w:jc w:val="both"/>
        <w:rPr>
          <w:color w:val="000000"/>
        </w:rPr>
      </w:pPr>
      <w:r w:rsidRPr="00036C22">
        <w:rPr>
          <w:color w:val="000000"/>
        </w:rPr>
        <w:t>Поддержания чистоты в жилищах, общественных зданиях, осо</w:t>
      </w:r>
      <w:r w:rsidRPr="00036C22">
        <w:rPr>
          <w:color w:val="000000"/>
        </w:rPr>
        <w:softHyphen/>
        <w:t>бенно в лечебных учреждениях.</w:t>
      </w:r>
    </w:p>
    <w:p w:rsidR="00036C22" w:rsidRPr="00036C22" w:rsidRDefault="00036C22" w:rsidP="00A57E47">
      <w:pPr>
        <w:pStyle w:val="a6"/>
        <w:numPr>
          <w:ilvl w:val="0"/>
          <w:numId w:val="13"/>
        </w:numPr>
        <w:spacing w:line="276" w:lineRule="auto"/>
        <w:ind w:right="375"/>
        <w:jc w:val="both"/>
        <w:rPr>
          <w:color w:val="000000"/>
        </w:rPr>
      </w:pPr>
      <w:r w:rsidRPr="00036C22">
        <w:rPr>
          <w:color w:val="000000"/>
        </w:rPr>
        <w:t>Централизованного отопления.</w:t>
      </w:r>
    </w:p>
    <w:p w:rsidR="00036C22" w:rsidRPr="00036C22" w:rsidRDefault="00036C22" w:rsidP="00A57E47">
      <w:pPr>
        <w:pStyle w:val="a6"/>
        <w:numPr>
          <w:ilvl w:val="0"/>
          <w:numId w:val="13"/>
        </w:numPr>
        <w:spacing w:line="276" w:lineRule="auto"/>
        <w:ind w:right="375"/>
        <w:jc w:val="both"/>
        <w:rPr>
          <w:color w:val="000000"/>
        </w:rPr>
      </w:pPr>
      <w:r w:rsidRPr="00036C22">
        <w:rPr>
          <w:color w:val="000000"/>
        </w:rPr>
        <w:t>Поливки улиц и зеленых насаждений.</w:t>
      </w:r>
    </w:p>
    <w:p w:rsidR="00036C22" w:rsidRPr="00036C22" w:rsidRDefault="00036C22" w:rsidP="00A57E47">
      <w:pPr>
        <w:pStyle w:val="a6"/>
        <w:numPr>
          <w:ilvl w:val="0"/>
          <w:numId w:val="13"/>
        </w:numPr>
        <w:spacing w:line="276" w:lineRule="auto"/>
        <w:ind w:right="375"/>
        <w:jc w:val="both"/>
        <w:rPr>
          <w:color w:val="000000"/>
        </w:rPr>
      </w:pPr>
      <w:r w:rsidRPr="00036C22">
        <w:rPr>
          <w:color w:val="000000"/>
        </w:rPr>
        <w:t>Организации массовых оздоровительных мероприятий (плавательных бассейнов)</w:t>
      </w:r>
    </w:p>
    <w:p w:rsidR="00B058BF" w:rsidRPr="00036C22" w:rsidRDefault="00B058BF" w:rsidP="00036C22">
      <w:pPr>
        <w:shd w:val="clear" w:color="auto" w:fill="FFFFFF"/>
        <w:spacing w:line="276" w:lineRule="auto"/>
        <w:ind w:firstLine="567"/>
        <w:jc w:val="both"/>
      </w:pPr>
    </w:p>
    <w:p w:rsidR="009D6FEE" w:rsidRDefault="009D6FEE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036C22" w:rsidRPr="00036C22" w:rsidRDefault="00036C22" w:rsidP="009D6FEE">
      <w:pPr>
        <w:pStyle w:val="a3"/>
        <w:shd w:val="clear" w:color="auto" w:fill="FFFFFF"/>
        <w:spacing w:before="0" w:beforeAutospacing="0" w:after="0" w:afterAutospacing="0" w:line="276" w:lineRule="auto"/>
        <w:ind w:left="851" w:hanging="284"/>
        <w:jc w:val="center"/>
      </w:pPr>
      <w:r w:rsidRPr="00036C22">
        <w:rPr>
          <w:b/>
        </w:rPr>
        <w:lastRenderedPageBreak/>
        <w:t>ЭПИДЕМИОЛОГИЧЕСКОЕ ЗНАЧЕНИЕ ВОДЫ</w:t>
      </w:r>
    </w:p>
    <w:p w:rsidR="009D6FEE" w:rsidRDefault="009D6FEE" w:rsidP="00036C2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Cs/>
          <w:color w:val="000000"/>
        </w:rPr>
      </w:pPr>
    </w:p>
    <w:p w:rsidR="00036C22" w:rsidRPr="00036C22" w:rsidRDefault="00036C22" w:rsidP="00036C2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Cs/>
          <w:color w:val="000000"/>
        </w:rPr>
      </w:pPr>
      <w:r w:rsidRPr="00036C22">
        <w:rPr>
          <w:iCs/>
          <w:color w:val="000000"/>
        </w:rPr>
        <w:t>Вода является источником распространения инфекционных забо</w:t>
      </w:r>
      <w:r w:rsidRPr="00036C22">
        <w:rPr>
          <w:iCs/>
          <w:color w:val="000000"/>
        </w:rPr>
        <w:softHyphen/>
        <w:t>леваний</w:t>
      </w:r>
      <w:r w:rsidRPr="00036C22">
        <w:t>:</w:t>
      </w:r>
    </w:p>
    <w:p w:rsidR="009D6FEE" w:rsidRDefault="009D6FEE" w:rsidP="00036C22">
      <w:pPr>
        <w:spacing w:line="276" w:lineRule="auto"/>
        <w:ind w:right="375" w:firstLine="567"/>
        <w:jc w:val="both"/>
        <w:rPr>
          <w:b/>
          <w:bCs/>
          <w:iCs/>
          <w:color w:val="000000"/>
        </w:rPr>
      </w:pPr>
    </w:p>
    <w:p w:rsidR="006C7F3C" w:rsidRDefault="00036C22" w:rsidP="00036C22">
      <w:pPr>
        <w:spacing w:line="276" w:lineRule="auto"/>
        <w:ind w:right="375" w:firstLine="567"/>
        <w:jc w:val="both"/>
        <w:rPr>
          <w:b/>
          <w:bCs/>
          <w:iCs/>
          <w:color w:val="000000"/>
        </w:rPr>
      </w:pPr>
      <w:r w:rsidRPr="00036C22">
        <w:rPr>
          <w:b/>
          <w:bCs/>
          <w:iCs/>
          <w:color w:val="000000"/>
        </w:rPr>
        <w:t xml:space="preserve">I. Бактериальные инфекции: </w:t>
      </w: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iCs/>
          <w:color w:val="000000"/>
        </w:rPr>
      </w:pPr>
      <w:proofErr w:type="gramStart"/>
      <w:r w:rsidRPr="00036C22">
        <w:rPr>
          <w:iCs/>
          <w:color w:val="000000"/>
        </w:rPr>
        <w:t xml:space="preserve">холера, брюшной тиф, паратифы, дизентерия, </w:t>
      </w:r>
      <w:proofErr w:type="spellStart"/>
      <w:r w:rsidRPr="00036C22">
        <w:rPr>
          <w:iCs/>
          <w:color w:val="000000"/>
        </w:rPr>
        <w:t>колиэнтериты</w:t>
      </w:r>
      <w:proofErr w:type="spellEnd"/>
      <w:r w:rsidRPr="00036C22">
        <w:rPr>
          <w:iCs/>
          <w:color w:val="000000"/>
        </w:rPr>
        <w:t>, бруцеллез, туляремия, лептоспироз, неко</w:t>
      </w:r>
      <w:r w:rsidRPr="00036C22">
        <w:rPr>
          <w:iCs/>
          <w:color w:val="000000"/>
        </w:rPr>
        <w:softHyphen/>
        <w:t>торые формы туберкулеза.</w:t>
      </w:r>
      <w:proofErr w:type="gramEnd"/>
    </w:p>
    <w:p w:rsidR="009D6FEE" w:rsidRDefault="009D6FEE" w:rsidP="00036C22">
      <w:pPr>
        <w:spacing w:line="276" w:lineRule="auto"/>
        <w:ind w:right="375" w:firstLine="567"/>
        <w:jc w:val="both"/>
        <w:rPr>
          <w:b/>
          <w:bCs/>
          <w:iCs/>
          <w:color w:val="000000"/>
        </w:rPr>
      </w:pPr>
    </w:p>
    <w:p w:rsidR="006C7F3C" w:rsidRDefault="00036C22" w:rsidP="00036C22">
      <w:pPr>
        <w:spacing w:line="276" w:lineRule="auto"/>
        <w:ind w:right="375" w:firstLine="567"/>
        <w:jc w:val="both"/>
        <w:rPr>
          <w:b/>
          <w:bCs/>
          <w:iCs/>
          <w:color w:val="000000"/>
        </w:rPr>
      </w:pPr>
      <w:r w:rsidRPr="00036C22">
        <w:rPr>
          <w:b/>
          <w:bCs/>
          <w:iCs/>
          <w:color w:val="000000"/>
        </w:rPr>
        <w:t>II. </w:t>
      </w:r>
      <w:r w:rsidRPr="00036C22">
        <w:rPr>
          <w:b/>
          <w:iCs/>
          <w:color w:val="000000"/>
        </w:rPr>
        <w:t>Вирусные</w:t>
      </w:r>
      <w:r w:rsidRPr="00036C22">
        <w:rPr>
          <w:iCs/>
          <w:color w:val="000000"/>
        </w:rPr>
        <w:t> </w:t>
      </w:r>
      <w:r w:rsidRPr="00036C22">
        <w:rPr>
          <w:b/>
          <w:bCs/>
          <w:iCs/>
          <w:color w:val="000000"/>
        </w:rPr>
        <w:t xml:space="preserve">инфекции: </w:t>
      </w: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color w:val="000000"/>
        </w:rPr>
      </w:pPr>
      <w:r w:rsidRPr="00036C22">
        <w:rPr>
          <w:color w:val="000000"/>
        </w:rPr>
        <w:t>инфекционный гепатит, полиомиелит, аденови</w:t>
      </w:r>
      <w:r w:rsidRPr="00036C22">
        <w:rPr>
          <w:color w:val="000000"/>
        </w:rPr>
        <w:softHyphen/>
        <w:t>русная инфекция.</w:t>
      </w:r>
    </w:p>
    <w:p w:rsidR="009D6FEE" w:rsidRDefault="009D6FEE" w:rsidP="00036C22">
      <w:pPr>
        <w:spacing w:line="276" w:lineRule="auto"/>
        <w:ind w:right="375" w:firstLine="567"/>
        <w:jc w:val="both"/>
        <w:rPr>
          <w:b/>
          <w:bCs/>
          <w:iCs/>
          <w:color w:val="000000"/>
        </w:rPr>
      </w:pP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iCs/>
          <w:color w:val="000000"/>
        </w:rPr>
      </w:pPr>
      <w:r w:rsidRPr="00036C22">
        <w:rPr>
          <w:b/>
          <w:bCs/>
          <w:iCs/>
          <w:color w:val="000000"/>
        </w:rPr>
        <w:t>III. Паразитарные заболевания</w:t>
      </w:r>
      <w:r w:rsidR="006C7F3C">
        <w:rPr>
          <w:b/>
          <w:bCs/>
          <w:iCs/>
          <w:color w:val="000000"/>
        </w:rPr>
        <w:t>:</w:t>
      </w:r>
    </w:p>
    <w:p w:rsidR="006C7F3C" w:rsidRDefault="006C7F3C" w:rsidP="00036C22">
      <w:pPr>
        <w:spacing w:line="276" w:lineRule="auto"/>
        <w:ind w:right="375" w:firstLine="567"/>
        <w:jc w:val="both"/>
        <w:rPr>
          <w:b/>
          <w:bCs/>
          <w:iCs/>
          <w:color w:val="000000"/>
        </w:rPr>
      </w:pP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iCs/>
          <w:color w:val="000000"/>
        </w:rPr>
      </w:pPr>
      <w:r w:rsidRPr="00036C22">
        <w:rPr>
          <w:b/>
          <w:bCs/>
          <w:iCs/>
          <w:color w:val="000000"/>
        </w:rPr>
        <w:t xml:space="preserve">1) Плоские черви </w:t>
      </w:r>
      <w:r w:rsidRPr="006C7F3C">
        <w:rPr>
          <w:bCs/>
          <w:iCs/>
          <w:color w:val="000000"/>
        </w:rPr>
        <w:t>(к</w:t>
      </w:r>
      <w:r w:rsidRPr="00036C22">
        <w:rPr>
          <w:iCs/>
          <w:color w:val="000000"/>
        </w:rPr>
        <w:t>ласс сосальщики):</w:t>
      </w:r>
    </w:p>
    <w:p w:rsidR="00036C22" w:rsidRPr="00036C22" w:rsidRDefault="00036C22" w:rsidP="00A57E47">
      <w:pPr>
        <w:pStyle w:val="a6"/>
        <w:numPr>
          <w:ilvl w:val="0"/>
          <w:numId w:val="10"/>
        </w:numPr>
        <w:spacing w:line="276" w:lineRule="auto"/>
        <w:ind w:left="851" w:right="375" w:hanging="284"/>
        <w:jc w:val="both"/>
        <w:rPr>
          <w:iCs/>
          <w:color w:val="000000"/>
        </w:rPr>
      </w:pPr>
      <w:proofErr w:type="spellStart"/>
      <w:r w:rsidRPr="00036C22">
        <w:rPr>
          <w:iCs/>
          <w:color w:val="000000"/>
        </w:rPr>
        <w:t>Фасциолез</w:t>
      </w:r>
      <w:proofErr w:type="spellEnd"/>
      <w:r w:rsidRPr="00036C22">
        <w:rPr>
          <w:iCs/>
          <w:color w:val="000000"/>
        </w:rPr>
        <w:t xml:space="preserve"> (печеночный сосальщик). Заражение при упот</w:t>
      </w:r>
      <w:r w:rsidRPr="00036C22">
        <w:rPr>
          <w:iCs/>
          <w:color w:val="000000"/>
        </w:rPr>
        <w:softHyphen/>
        <w:t>реблении сырой зараженной воды или овощей, помытый такой водой.</w:t>
      </w:r>
    </w:p>
    <w:p w:rsidR="00036C22" w:rsidRPr="00036C22" w:rsidRDefault="00036C22" w:rsidP="00A57E47">
      <w:pPr>
        <w:pStyle w:val="a6"/>
        <w:numPr>
          <w:ilvl w:val="0"/>
          <w:numId w:val="10"/>
        </w:numPr>
        <w:spacing w:line="276" w:lineRule="auto"/>
        <w:ind w:left="851" w:right="375" w:hanging="284"/>
        <w:jc w:val="both"/>
        <w:rPr>
          <w:iCs/>
          <w:color w:val="000000"/>
        </w:rPr>
      </w:pPr>
      <w:proofErr w:type="spellStart"/>
      <w:r w:rsidRPr="00036C22">
        <w:rPr>
          <w:iCs/>
          <w:color w:val="000000"/>
        </w:rPr>
        <w:t>Шистосомозы</w:t>
      </w:r>
      <w:proofErr w:type="spellEnd"/>
      <w:r w:rsidRPr="00036C22">
        <w:rPr>
          <w:iCs/>
          <w:color w:val="000000"/>
        </w:rPr>
        <w:t xml:space="preserve"> (кровяные сосальщики). Паразиты проникают через кожу во время купания, распространены в жарких странах.</w:t>
      </w:r>
    </w:p>
    <w:p w:rsidR="006C7F3C" w:rsidRDefault="006C7F3C" w:rsidP="00036C22">
      <w:pPr>
        <w:spacing w:line="276" w:lineRule="auto"/>
        <w:ind w:right="375" w:firstLine="567"/>
        <w:jc w:val="both"/>
        <w:rPr>
          <w:b/>
          <w:iCs/>
          <w:color w:val="000000"/>
        </w:rPr>
      </w:pP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iCs/>
          <w:color w:val="000000"/>
        </w:rPr>
      </w:pPr>
      <w:r w:rsidRPr="009D6FEE">
        <w:rPr>
          <w:b/>
          <w:iCs/>
          <w:color w:val="000000"/>
        </w:rPr>
        <w:t>2)</w:t>
      </w:r>
      <w:r w:rsidRPr="00036C22">
        <w:rPr>
          <w:iCs/>
          <w:color w:val="000000"/>
        </w:rPr>
        <w:t> </w:t>
      </w:r>
      <w:r w:rsidRPr="00036C22">
        <w:rPr>
          <w:b/>
          <w:bCs/>
          <w:iCs/>
          <w:color w:val="000000"/>
        </w:rPr>
        <w:t>Круглые черви</w:t>
      </w:r>
      <w:r w:rsidR="006C7F3C">
        <w:rPr>
          <w:b/>
          <w:bCs/>
          <w:iCs/>
          <w:color w:val="000000"/>
        </w:rPr>
        <w:t>:</w:t>
      </w:r>
    </w:p>
    <w:p w:rsidR="00036C22" w:rsidRPr="00036C22" w:rsidRDefault="00036C22" w:rsidP="00A57E47">
      <w:pPr>
        <w:pStyle w:val="a6"/>
        <w:numPr>
          <w:ilvl w:val="0"/>
          <w:numId w:val="11"/>
        </w:numPr>
        <w:spacing w:line="276" w:lineRule="auto"/>
        <w:ind w:left="851" w:right="375" w:hanging="284"/>
        <w:jc w:val="both"/>
        <w:rPr>
          <w:iCs/>
          <w:color w:val="000000"/>
        </w:rPr>
      </w:pPr>
      <w:r w:rsidRPr="00036C22">
        <w:rPr>
          <w:iCs/>
          <w:color w:val="000000"/>
        </w:rPr>
        <w:t>Геогельминтозы: аскаридоз (аскариды), энтеробиоз (острицы), трихоцефалез (власоглав), анкилостомоз (кривоголовка)</w:t>
      </w:r>
    </w:p>
    <w:p w:rsidR="00036C22" w:rsidRPr="00036C22" w:rsidRDefault="00036C22" w:rsidP="00A57E47">
      <w:pPr>
        <w:pStyle w:val="a6"/>
        <w:numPr>
          <w:ilvl w:val="0"/>
          <w:numId w:val="11"/>
        </w:numPr>
        <w:spacing w:line="276" w:lineRule="auto"/>
        <w:ind w:left="851" w:right="375" w:hanging="284"/>
        <w:jc w:val="both"/>
        <w:rPr>
          <w:iCs/>
          <w:color w:val="000000"/>
        </w:rPr>
      </w:pPr>
      <w:proofErr w:type="spellStart"/>
      <w:r w:rsidRPr="00036C22">
        <w:rPr>
          <w:iCs/>
          <w:color w:val="000000"/>
        </w:rPr>
        <w:t>Биогельминтозы</w:t>
      </w:r>
      <w:proofErr w:type="spellEnd"/>
      <w:r w:rsidRPr="00036C22">
        <w:rPr>
          <w:iCs/>
          <w:color w:val="000000"/>
        </w:rPr>
        <w:t>: </w:t>
      </w:r>
      <w:proofErr w:type="spellStart"/>
      <w:r w:rsidRPr="00036C22">
        <w:rPr>
          <w:iCs/>
          <w:color w:val="000000"/>
        </w:rPr>
        <w:t>дракункулез</w:t>
      </w:r>
      <w:proofErr w:type="spellEnd"/>
      <w:r w:rsidRPr="00036C22">
        <w:rPr>
          <w:iCs/>
          <w:color w:val="000000"/>
        </w:rPr>
        <w:t> (ришта)</w:t>
      </w:r>
    </w:p>
    <w:p w:rsidR="006C7F3C" w:rsidRDefault="006C7F3C" w:rsidP="00036C22">
      <w:pPr>
        <w:spacing w:line="276" w:lineRule="auto"/>
        <w:ind w:right="375" w:firstLine="567"/>
        <w:jc w:val="both"/>
        <w:rPr>
          <w:b/>
          <w:iCs/>
          <w:color w:val="000000"/>
        </w:rPr>
      </w:pP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b/>
          <w:bCs/>
          <w:iCs/>
          <w:color w:val="000000"/>
        </w:rPr>
      </w:pPr>
      <w:r w:rsidRPr="009D6FEE">
        <w:rPr>
          <w:b/>
          <w:iCs/>
          <w:color w:val="000000"/>
        </w:rPr>
        <w:t>3)</w:t>
      </w:r>
      <w:r w:rsidRPr="00036C22">
        <w:rPr>
          <w:iCs/>
          <w:color w:val="000000"/>
        </w:rPr>
        <w:t> </w:t>
      </w:r>
      <w:r w:rsidRPr="00036C22">
        <w:rPr>
          <w:b/>
          <w:bCs/>
          <w:iCs/>
          <w:color w:val="000000"/>
        </w:rPr>
        <w:t xml:space="preserve">Простейшие: </w:t>
      </w:r>
    </w:p>
    <w:p w:rsidR="00036C22" w:rsidRPr="00036C22" w:rsidRDefault="00036C22" w:rsidP="00A57E47">
      <w:pPr>
        <w:pStyle w:val="a6"/>
        <w:numPr>
          <w:ilvl w:val="0"/>
          <w:numId w:val="12"/>
        </w:numPr>
        <w:spacing w:line="276" w:lineRule="auto"/>
        <w:ind w:left="851" w:right="375" w:hanging="284"/>
        <w:jc w:val="both"/>
        <w:rPr>
          <w:iCs/>
          <w:color w:val="000000"/>
        </w:rPr>
      </w:pPr>
      <w:proofErr w:type="spellStart"/>
      <w:r w:rsidRPr="00036C22">
        <w:rPr>
          <w:iCs/>
          <w:color w:val="000000"/>
        </w:rPr>
        <w:t>лямблиоз</w:t>
      </w:r>
      <w:proofErr w:type="spellEnd"/>
      <w:r w:rsidRPr="00036C22">
        <w:rPr>
          <w:iCs/>
          <w:color w:val="000000"/>
        </w:rPr>
        <w:t> (</w:t>
      </w:r>
      <w:proofErr w:type="spellStart"/>
      <w:r w:rsidRPr="00036C22">
        <w:rPr>
          <w:iCs/>
          <w:color w:val="000000"/>
        </w:rPr>
        <w:t>лямблии</w:t>
      </w:r>
      <w:proofErr w:type="spellEnd"/>
      <w:r w:rsidRPr="00036C22">
        <w:rPr>
          <w:iCs/>
          <w:color w:val="000000"/>
        </w:rPr>
        <w:t>) и др.</w:t>
      </w:r>
    </w:p>
    <w:p w:rsidR="009D6FEE" w:rsidRDefault="009D6FEE" w:rsidP="00036C22">
      <w:pPr>
        <w:spacing w:line="276" w:lineRule="auto"/>
        <w:ind w:right="375" w:firstLine="567"/>
        <w:jc w:val="both"/>
        <w:rPr>
          <w:b/>
          <w:iCs/>
          <w:color w:val="000000"/>
        </w:rPr>
      </w:pPr>
    </w:p>
    <w:p w:rsidR="006C7F3C" w:rsidRDefault="006C7F3C" w:rsidP="00036C22">
      <w:pPr>
        <w:spacing w:line="276" w:lineRule="auto"/>
        <w:ind w:right="375" w:firstLine="567"/>
        <w:jc w:val="both"/>
        <w:rPr>
          <w:b/>
          <w:iCs/>
          <w:color w:val="000000"/>
        </w:rPr>
      </w:pP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b/>
          <w:iCs/>
          <w:color w:val="000000"/>
        </w:rPr>
      </w:pPr>
      <w:r w:rsidRPr="00036C22">
        <w:rPr>
          <w:b/>
          <w:iCs/>
          <w:color w:val="000000"/>
        </w:rPr>
        <w:t xml:space="preserve">Передача инфекции через воду возможна </w:t>
      </w:r>
      <w:proofErr w:type="gramStart"/>
      <w:r w:rsidRPr="00036C22">
        <w:rPr>
          <w:b/>
          <w:iCs/>
          <w:color w:val="000000"/>
        </w:rPr>
        <w:t>при</w:t>
      </w:r>
      <w:proofErr w:type="gramEnd"/>
      <w:r w:rsidRPr="00036C22">
        <w:rPr>
          <w:b/>
          <w:iCs/>
          <w:color w:val="000000"/>
        </w:rPr>
        <w:t>:</w:t>
      </w: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iCs/>
          <w:color w:val="000000"/>
        </w:rPr>
      </w:pPr>
      <w:r w:rsidRPr="00036C22">
        <w:rPr>
          <w:iCs/>
          <w:color w:val="000000"/>
        </w:rPr>
        <w:t>1) Использовании для питья неочищенной речной воды</w:t>
      </w: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iCs/>
          <w:color w:val="000000"/>
        </w:rPr>
      </w:pPr>
      <w:r w:rsidRPr="00036C22">
        <w:rPr>
          <w:iCs/>
          <w:color w:val="000000"/>
        </w:rPr>
        <w:t>2) Нарушениях в обработке воды на водопроводных станциях</w:t>
      </w: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iCs/>
          <w:color w:val="000000"/>
        </w:rPr>
      </w:pPr>
      <w:r w:rsidRPr="00036C22">
        <w:rPr>
          <w:iCs/>
          <w:color w:val="000000"/>
        </w:rPr>
        <w:t xml:space="preserve">3) Загрязнении используемых для питья подземных вод </w:t>
      </w:r>
    </w:p>
    <w:p w:rsidR="00036C22" w:rsidRPr="00036C22" w:rsidRDefault="00036C22" w:rsidP="00036C22">
      <w:pPr>
        <w:spacing w:line="276" w:lineRule="auto"/>
        <w:ind w:right="375" w:firstLine="567"/>
        <w:jc w:val="both"/>
        <w:rPr>
          <w:color w:val="000000"/>
        </w:rPr>
      </w:pPr>
    </w:p>
    <w:p w:rsidR="00036C22" w:rsidRDefault="00036C22" w:rsidP="00036C22">
      <w:pPr>
        <w:spacing w:line="276" w:lineRule="auto"/>
        <w:ind w:right="375" w:firstLine="567"/>
        <w:jc w:val="both"/>
        <w:rPr>
          <w:color w:val="000000"/>
        </w:rPr>
      </w:pPr>
    </w:p>
    <w:p w:rsidR="006C7F3C" w:rsidRDefault="006C7F3C">
      <w:pPr>
        <w:spacing w:after="160" w:line="259" w:lineRule="auto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color w:val="222222"/>
          <w:shd w:val="clear" w:color="auto" w:fill="FFFFFF"/>
        </w:rPr>
        <w:br w:type="page"/>
      </w:r>
    </w:p>
    <w:p w:rsidR="006C7F3C" w:rsidRPr="0040349A" w:rsidRDefault="001B403C" w:rsidP="0040349A">
      <w:pPr>
        <w:spacing w:line="276" w:lineRule="auto"/>
        <w:ind w:right="375" w:firstLine="567"/>
        <w:jc w:val="center"/>
        <w:rPr>
          <w:b/>
          <w:shd w:val="clear" w:color="auto" w:fill="FFFFFF"/>
        </w:rPr>
      </w:pPr>
      <w:r w:rsidRPr="0040349A"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-15240</wp:posOffset>
            </wp:positionV>
            <wp:extent cx="1771650" cy="1381125"/>
            <wp:effectExtent l="19050" t="0" r="0" b="0"/>
            <wp:wrapTight wrapText="bothSides">
              <wp:wrapPolygon edited="0">
                <wp:start x="-232" y="0"/>
                <wp:lineTo x="-232" y="21451"/>
                <wp:lineTo x="21600" y="21451"/>
                <wp:lineTo x="21600" y="0"/>
                <wp:lineTo x="-23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8381" t="50661" r="38413" b="7901"/>
                    <a:stretch/>
                  </pic:blipFill>
                  <pic:spPr bwMode="auto">
                    <a:xfrm>
                      <a:off x="0" y="0"/>
                      <a:ext cx="17716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7F3C" w:rsidRPr="0040349A">
        <w:rPr>
          <w:b/>
          <w:shd w:val="clear" w:color="auto" w:fill="FFFFFF"/>
        </w:rPr>
        <w:t>ЖЕСТКОСТЬ ВОДЫ</w:t>
      </w:r>
    </w:p>
    <w:p w:rsidR="006C7F3C" w:rsidRPr="0040349A" w:rsidRDefault="006C7F3C" w:rsidP="0040349A">
      <w:pPr>
        <w:spacing w:line="276" w:lineRule="auto"/>
        <w:ind w:right="375" w:firstLine="567"/>
        <w:jc w:val="both"/>
        <w:rPr>
          <w:shd w:val="clear" w:color="auto" w:fill="FFFFFF"/>
        </w:rPr>
      </w:pPr>
    </w:p>
    <w:p w:rsidR="00A57E47" w:rsidRPr="0040349A" w:rsidRDefault="001B403C" w:rsidP="0015750E">
      <w:pPr>
        <w:spacing w:line="276" w:lineRule="auto"/>
        <w:ind w:right="375" w:firstLine="567"/>
        <w:rPr>
          <w:shd w:val="clear" w:color="auto" w:fill="FFFFFF"/>
        </w:rPr>
      </w:pPr>
      <w:r w:rsidRPr="0040349A">
        <w:rPr>
          <w:b/>
          <w:shd w:val="clear" w:color="auto" w:fill="FFFFFF"/>
        </w:rPr>
        <w:t>Жесткость воды</w:t>
      </w:r>
      <w:r w:rsidRPr="0040349A">
        <w:rPr>
          <w:shd w:val="clear" w:color="auto" w:fill="FFFFFF"/>
        </w:rPr>
        <w:t xml:space="preserve"> – </w:t>
      </w:r>
      <w:r w:rsidR="0040349A">
        <w:rPr>
          <w:shd w:val="clear" w:color="auto" w:fill="FFFFFF"/>
        </w:rPr>
        <w:t xml:space="preserve">количественный </w:t>
      </w:r>
      <w:r w:rsidRPr="0040349A">
        <w:rPr>
          <w:shd w:val="clear" w:color="auto" w:fill="FFFFFF"/>
        </w:rPr>
        <w:t>показатель</w:t>
      </w:r>
      <w:r w:rsidR="0040349A">
        <w:rPr>
          <w:shd w:val="clear" w:color="auto" w:fill="FFFFFF"/>
        </w:rPr>
        <w:t xml:space="preserve"> </w:t>
      </w:r>
      <w:r w:rsidRPr="0040349A">
        <w:rPr>
          <w:shd w:val="clear" w:color="auto" w:fill="FFFFFF"/>
        </w:rPr>
        <w:t xml:space="preserve"> растворенных в </w:t>
      </w:r>
      <w:r w:rsidR="0015750E">
        <w:rPr>
          <w:shd w:val="clear" w:color="auto" w:fill="FFFFFF"/>
        </w:rPr>
        <w:t>воде</w:t>
      </w:r>
      <w:r w:rsidRPr="0040349A">
        <w:rPr>
          <w:shd w:val="clear" w:color="auto" w:fill="FFFFFF"/>
        </w:rPr>
        <w:t xml:space="preserve"> солях кальция и магния.</w:t>
      </w:r>
    </w:p>
    <w:p w:rsidR="001B403C" w:rsidRPr="0040349A" w:rsidRDefault="001B403C" w:rsidP="0040349A">
      <w:pPr>
        <w:spacing w:line="276" w:lineRule="auto"/>
        <w:ind w:right="375" w:firstLine="567"/>
        <w:jc w:val="both"/>
        <w:rPr>
          <w:shd w:val="clear" w:color="auto" w:fill="FFFFFF"/>
        </w:rPr>
      </w:pPr>
    </w:p>
    <w:p w:rsidR="0015750E" w:rsidRDefault="0015750E" w:rsidP="0040349A">
      <w:pPr>
        <w:spacing w:line="276" w:lineRule="auto"/>
        <w:ind w:right="375" w:firstLine="567"/>
        <w:jc w:val="center"/>
        <w:rPr>
          <w:b/>
          <w:shd w:val="clear" w:color="auto" w:fill="FFFFFF"/>
        </w:rPr>
      </w:pPr>
    </w:p>
    <w:p w:rsidR="0040349A" w:rsidRPr="0040349A" w:rsidRDefault="0040349A" w:rsidP="0040349A">
      <w:pPr>
        <w:spacing w:line="276" w:lineRule="auto"/>
        <w:ind w:right="375" w:firstLine="567"/>
        <w:jc w:val="center"/>
        <w:rPr>
          <w:b/>
          <w:shd w:val="clear" w:color="auto" w:fill="FFFFFF"/>
        </w:rPr>
      </w:pPr>
      <w:r w:rsidRPr="0040349A">
        <w:rPr>
          <w:b/>
          <w:shd w:val="clear" w:color="auto" w:fill="FFFFFF"/>
        </w:rPr>
        <w:t>Оценка  жесткости воды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55"/>
        <w:gridCol w:w="4961"/>
      </w:tblGrid>
      <w:tr w:rsidR="0040349A" w:rsidRPr="0040349A" w:rsidTr="0015750E">
        <w:tc>
          <w:tcPr>
            <w:tcW w:w="4455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15750E">
            <w:pPr>
              <w:spacing w:line="276" w:lineRule="auto"/>
              <w:ind w:right="374" w:firstLine="567"/>
              <w:jc w:val="center"/>
              <w:rPr>
                <w:shd w:val="clear" w:color="auto" w:fill="FFFFFF"/>
              </w:rPr>
            </w:pPr>
            <w:r w:rsidRPr="0040349A">
              <w:rPr>
                <w:b/>
                <w:bCs/>
                <w:shd w:val="clear" w:color="auto" w:fill="FFFFFF"/>
              </w:rPr>
              <w:t>Вода</w:t>
            </w:r>
          </w:p>
        </w:tc>
        <w:tc>
          <w:tcPr>
            <w:tcW w:w="4961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15750E">
            <w:pPr>
              <w:spacing w:line="276" w:lineRule="auto"/>
              <w:ind w:right="374" w:firstLine="567"/>
              <w:jc w:val="center"/>
              <w:rPr>
                <w:shd w:val="clear" w:color="auto" w:fill="FFFFFF"/>
              </w:rPr>
            </w:pPr>
            <w:r w:rsidRPr="0040349A">
              <w:rPr>
                <w:b/>
                <w:bCs/>
                <w:shd w:val="clear" w:color="auto" w:fill="FFFFFF"/>
              </w:rPr>
              <w:t xml:space="preserve">Жесткость, </w:t>
            </w:r>
            <w:proofErr w:type="spellStart"/>
            <w:r w:rsidRPr="0040349A">
              <w:rPr>
                <w:b/>
                <w:bCs/>
                <w:shd w:val="clear" w:color="auto" w:fill="FFFFFF"/>
              </w:rPr>
              <w:t>мг-экв</w:t>
            </w:r>
            <w:proofErr w:type="spellEnd"/>
            <w:r w:rsidRPr="0040349A">
              <w:rPr>
                <w:b/>
                <w:bCs/>
                <w:shd w:val="clear" w:color="auto" w:fill="FFFFFF"/>
              </w:rPr>
              <w:t>/л</w:t>
            </w:r>
          </w:p>
          <w:p w:rsidR="0040349A" w:rsidRPr="0040349A" w:rsidRDefault="0040349A" w:rsidP="0015750E">
            <w:pPr>
              <w:spacing w:line="276" w:lineRule="auto"/>
              <w:ind w:right="374" w:firstLine="567"/>
              <w:jc w:val="center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>(</w:t>
            </w:r>
            <w:proofErr w:type="spellStart"/>
            <w:r w:rsidRPr="0040349A">
              <w:rPr>
                <w:shd w:val="clear" w:color="auto" w:fill="FFFFFF"/>
              </w:rPr>
              <w:t>миллиэквивалент</w:t>
            </w:r>
            <w:proofErr w:type="spellEnd"/>
            <w:r w:rsidRPr="0040349A">
              <w:rPr>
                <w:shd w:val="clear" w:color="auto" w:fill="FFFFFF"/>
              </w:rPr>
              <w:t xml:space="preserve"> на литр)</w:t>
            </w:r>
          </w:p>
        </w:tc>
      </w:tr>
      <w:tr w:rsidR="0040349A" w:rsidRPr="0040349A" w:rsidTr="0015750E">
        <w:tc>
          <w:tcPr>
            <w:tcW w:w="4455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>очень мягкая вода</w:t>
            </w:r>
          </w:p>
        </w:tc>
        <w:tc>
          <w:tcPr>
            <w:tcW w:w="4961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 xml:space="preserve">до 1,5 </w:t>
            </w:r>
            <w:proofErr w:type="spellStart"/>
            <w:r w:rsidRPr="0040349A">
              <w:rPr>
                <w:shd w:val="clear" w:color="auto" w:fill="FFFFFF"/>
              </w:rPr>
              <w:t>мг-экв</w:t>
            </w:r>
            <w:proofErr w:type="spellEnd"/>
            <w:r w:rsidRPr="0040349A">
              <w:rPr>
                <w:shd w:val="clear" w:color="auto" w:fill="FFFFFF"/>
              </w:rPr>
              <w:t>/л</w:t>
            </w:r>
          </w:p>
        </w:tc>
      </w:tr>
      <w:tr w:rsidR="0040349A" w:rsidRPr="0040349A" w:rsidTr="0015750E">
        <w:tc>
          <w:tcPr>
            <w:tcW w:w="4455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>мягкая вода</w:t>
            </w:r>
          </w:p>
        </w:tc>
        <w:tc>
          <w:tcPr>
            <w:tcW w:w="4961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 xml:space="preserve">от 1,5 до 4 </w:t>
            </w:r>
            <w:proofErr w:type="spellStart"/>
            <w:r w:rsidRPr="0040349A">
              <w:rPr>
                <w:shd w:val="clear" w:color="auto" w:fill="FFFFFF"/>
              </w:rPr>
              <w:t>мг-экв</w:t>
            </w:r>
            <w:proofErr w:type="spellEnd"/>
            <w:r w:rsidRPr="0040349A">
              <w:rPr>
                <w:shd w:val="clear" w:color="auto" w:fill="FFFFFF"/>
              </w:rPr>
              <w:t>/л</w:t>
            </w:r>
          </w:p>
        </w:tc>
      </w:tr>
      <w:tr w:rsidR="0040349A" w:rsidRPr="0040349A" w:rsidTr="0015750E">
        <w:tc>
          <w:tcPr>
            <w:tcW w:w="4455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>вода средней жесткости</w:t>
            </w:r>
          </w:p>
        </w:tc>
        <w:tc>
          <w:tcPr>
            <w:tcW w:w="4961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 xml:space="preserve">от 4 до 8 </w:t>
            </w:r>
            <w:proofErr w:type="spellStart"/>
            <w:r w:rsidRPr="0040349A">
              <w:rPr>
                <w:shd w:val="clear" w:color="auto" w:fill="FFFFFF"/>
              </w:rPr>
              <w:t>мг-экв</w:t>
            </w:r>
            <w:proofErr w:type="spellEnd"/>
            <w:r w:rsidRPr="0040349A">
              <w:rPr>
                <w:shd w:val="clear" w:color="auto" w:fill="FFFFFF"/>
              </w:rPr>
              <w:t>/л</w:t>
            </w:r>
          </w:p>
        </w:tc>
      </w:tr>
      <w:tr w:rsidR="0040349A" w:rsidRPr="0040349A" w:rsidTr="0015750E">
        <w:tc>
          <w:tcPr>
            <w:tcW w:w="4455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>жесткая вода</w:t>
            </w:r>
          </w:p>
        </w:tc>
        <w:tc>
          <w:tcPr>
            <w:tcW w:w="4961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 xml:space="preserve">от 8 до 12 </w:t>
            </w:r>
            <w:proofErr w:type="spellStart"/>
            <w:r w:rsidRPr="0040349A">
              <w:rPr>
                <w:shd w:val="clear" w:color="auto" w:fill="FFFFFF"/>
              </w:rPr>
              <w:t>мг-экв</w:t>
            </w:r>
            <w:proofErr w:type="spellEnd"/>
            <w:r w:rsidRPr="0040349A">
              <w:rPr>
                <w:shd w:val="clear" w:color="auto" w:fill="FFFFFF"/>
              </w:rPr>
              <w:t>/л</w:t>
            </w:r>
          </w:p>
        </w:tc>
      </w:tr>
      <w:tr w:rsidR="0040349A" w:rsidRPr="0040349A" w:rsidTr="0015750E">
        <w:tc>
          <w:tcPr>
            <w:tcW w:w="4455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>очень жесткая вода</w:t>
            </w:r>
          </w:p>
        </w:tc>
        <w:tc>
          <w:tcPr>
            <w:tcW w:w="4961" w:type="dxa"/>
            <w:tcBorders>
              <w:top w:val="single" w:sz="6" w:space="0" w:color="002B45"/>
              <w:left w:val="single" w:sz="6" w:space="0" w:color="002B45"/>
              <w:bottom w:val="single" w:sz="6" w:space="0" w:color="002B45"/>
              <w:right w:val="single" w:sz="6" w:space="0" w:color="002B4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0349A" w:rsidRPr="0040349A" w:rsidRDefault="0040349A" w:rsidP="0040349A">
            <w:pPr>
              <w:spacing w:line="276" w:lineRule="auto"/>
              <w:ind w:right="374" w:firstLine="567"/>
              <w:jc w:val="both"/>
              <w:rPr>
                <w:shd w:val="clear" w:color="auto" w:fill="FFFFFF"/>
              </w:rPr>
            </w:pPr>
            <w:r w:rsidRPr="0040349A">
              <w:rPr>
                <w:shd w:val="clear" w:color="auto" w:fill="FFFFFF"/>
              </w:rPr>
              <w:t xml:space="preserve">более 12 </w:t>
            </w:r>
            <w:proofErr w:type="spellStart"/>
            <w:r w:rsidRPr="0040349A">
              <w:rPr>
                <w:shd w:val="clear" w:color="auto" w:fill="FFFFFF"/>
              </w:rPr>
              <w:t>мг-экв</w:t>
            </w:r>
            <w:proofErr w:type="spellEnd"/>
            <w:r w:rsidRPr="0040349A">
              <w:rPr>
                <w:shd w:val="clear" w:color="auto" w:fill="FFFFFF"/>
              </w:rPr>
              <w:t>/л</w:t>
            </w:r>
          </w:p>
        </w:tc>
      </w:tr>
    </w:tbl>
    <w:p w:rsidR="001B403C" w:rsidRPr="0040349A" w:rsidRDefault="001B403C" w:rsidP="0040349A">
      <w:pPr>
        <w:spacing w:line="276" w:lineRule="auto"/>
        <w:ind w:right="375" w:firstLine="567"/>
        <w:jc w:val="both"/>
        <w:rPr>
          <w:shd w:val="clear" w:color="auto" w:fill="FFFFFF"/>
        </w:rPr>
      </w:pPr>
    </w:p>
    <w:p w:rsidR="00A57E47" w:rsidRPr="0040349A" w:rsidRDefault="001B403C" w:rsidP="0040349A">
      <w:pPr>
        <w:spacing w:line="276" w:lineRule="auto"/>
        <w:ind w:right="375" w:firstLine="567"/>
        <w:jc w:val="both"/>
        <w:rPr>
          <w:shd w:val="clear" w:color="auto" w:fill="FFFFFF"/>
        </w:rPr>
      </w:pPr>
      <w:r w:rsidRPr="0015750E">
        <w:rPr>
          <w:b/>
          <w:shd w:val="clear" w:color="auto" w:fill="FFFFFF"/>
        </w:rPr>
        <w:t>Вред слишком</w:t>
      </w:r>
      <w:r w:rsidRPr="0040349A">
        <w:rPr>
          <w:shd w:val="clear" w:color="auto" w:fill="FFFFFF"/>
        </w:rPr>
        <w:t xml:space="preserve"> </w:t>
      </w:r>
      <w:r w:rsidRPr="0040349A">
        <w:rPr>
          <w:b/>
          <w:shd w:val="clear" w:color="auto" w:fill="FFFFFF"/>
        </w:rPr>
        <w:t>жесткой воды:</w:t>
      </w:r>
    </w:p>
    <w:p w:rsidR="001B403C" w:rsidRPr="0040349A" w:rsidRDefault="0015750E" w:rsidP="0040349A">
      <w:pPr>
        <w:pStyle w:val="a6"/>
        <w:numPr>
          <w:ilvl w:val="0"/>
          <w:numId w:val="16"/>
        </w:numPr>
        <w:spacing w:line="276" w:lineRule="auto"/>
        <w:ind w:right="375"/>
        <w:jc w:val="both"/>
        <w:rPr>
          <w:shd w:val="clear" w:color="auto" w:fill="FFFFFF"/>
        </w:rPr>
      </w:pPr>
      <w:r w:rsidRPr="0040349A">
        <w:t>замедляет процесс переваривания пищи</w:t>
      </w:r>
      <w:r w:rsidRPr="0040349A">
        <w:rPr>
          <w:shd w:val="clear" w:color="auto" w:fill="FFFFFF"/>
        </w:rPr>
        <w:t xml:space="preserve"> </w:t>
      </w:r>
    </w:p>
    <w:p w:rsidR="001B403C" w:rsidRPr="0040349A" w:rsidRDefault="0015750E" w:rsidP="0040349A">
      <w:pPr>
        <w:pStyle w:val="a6"/>
        <w:numPr>
          <w:ilvl w:val="0"/>
          <w:numId w:val="16"/>
        </w:numPr>
        <w:spacing w:line="276" w:lineRule="auto"/>
        <w:ind w:right="375"/>
        <w:jc w:val="both"/>
        <w:rPr>
          <w:i/>
        </w:rPr>
      </w:pPr>
      <w:r w:rsidRPr="0040349A">
        <w:t xml:space="preserve">приводит к развитию </w:t>
      </w:r>
      <w:r w:rsidRPr="0040349A">
        <w:rPr>
          <w:i/>
        </w:rPr>
        <w:t>мочекаменной болезни (</w:t>
      </w:r>
      <w:r w:rsidRPr="0040349A">
        <w:rPr>
          <w:shd w:val="clear" w:color="auto" w:fill="FFFFFF"/>
        </w:rPr>
        <w:t>соли не успевают выводиться с мочой, что приводит к росту камней)</w:t>
      </w:r>
    </w:p>
    <w:p w:rsidR="0040349A" w:rsidRPr="0040349A" w:rsidRDefault="0015750E" w:rsidP="0040349A">
      <w:pPr>
        <w:numPr>
          <w:ilvl w:val="0"/>
          <w:numId w:val="16"/>
        </w:numPr>
        <w:shd w:val="clear" w:color="auto" w:fill="FFFFFF"/>
        <w:spacing w:line="276" w:lineRule="auto"/>
        <w:jc w:val="both"/>
      </w:pPr>
      <w:r w:rsidRPr="0040349A">
        <w:t xml:space="preserve">провоцирует ускорение старения (сильно сушит кожу и лишает ее необходимой влаги) </w:t>
      </w:r>
    </w:p>
    <w:p w:rsidR="0040349A" w:rsidRPr="0040349A" w:rsidRDefault="0015750E" w:rsidP="0040349A">
      <w:pPr>
        <w:numPr>
          <w:ilvl w:val="0"/>
          <w:numId w:val="16"/>
        </w:numPr>
        <w:shd w:val="clear" w:color="auto" w:fill="FFFFFF"/>
        <w:spacing w:line="276" w:lineRule="auto"/>
        <w:jc w:val="both"/>
      </w:pPr>
      <w:r w:rsidRPr="0040349A">
        <w:t>провоцирует высыпания, раздражения, прыщи, гнойники.</w:t>
      </w:r>
    </w:p>
    <w:p w:rsidR="0040349A" w:rsidRPr="0040349A" w:rsidRDefault="0015750E" w:rsidP="0040349A">
      <w:pPr>
        <w:numPr>
          <w:ilvl w:val="0"/>
          <w:numId w:val="16"/>
        </w:numPr>
        <w:shd w:val="clear" w:color="auto" w:fill="FFFFFF"/>
        <w:spacing w:line="276" w:lineRule="auto"/>
        <w:jc w:val="both"/>
      </w:pPr>
      <w:r w:rsidRPr="0040349A">
        <w:t xml:space="preserve">повреждает естественную жировую плёнку на коже головы и волосах - защитный </w:t>
      </w:r>
      <w:r w:rsidR="0040349A" w:rsidRPr="0040349A">
        <w:t>слой (провоцирует ломкость и выпадению волос)</w:t>
      </w:r>
    </w:p>
    <w:p w:rsidR="0040349A" w:rsidRPr="0040349A" w:rsidRDefault="0040349A" w:rsidP="0040349A">
      <w:pPr>
        <w:pStyle w:val="a6"/>
        <w:numPr>
          <w:ilvl w:val="0"/>
          <w:numId w:val="16"/>
        </w:numPr>
        <w:spacing w:line="276" w:lineRule="auto"/>
        <w:ind w:right="375"/>
        <w:jc w:val="both"/>
        <w:rPr>
          <w:shd w:val="clear" w:color="auto" w:fill="FFFFFF"/>
        </w:rPr>
      </w:pPr>
      <w:r w:rsidRPr="0040349A">
        <w:rPr>
          <w:shd w:val="clear" w:color="auto" w:fill="FFFFFF"/>
        </w:rPr>
        <w:t>имеет горький вкус</w:t>
      </w:r>
    </w:p>
    <w:p w:rsidR="0040349A" w:rsidRPr="0040349A" w:rsidRDefault="0040349A" w:rsidP="0040349A">
      <w:pPr>
        <w:pStyle w:val="a6"/>
        <w:numPr>
          <w:ilvl w:val="0"/>
          <w:numId w:val="16"/>
        </w:numPr>
        <w:spacing w:line="276" w:lineRule="auto"/>
        <w:ind w:right="375"/>
        <w:jc w:val="both"/>
        <w:rPr>
          <w:shd w:val="clear" w:color="auto" w:fill="FFFFFF"/>
        </w:rPr>
      </w:pPr>
      <w:r w:rsidRPr="0040349A">
        <w:rPr>
          <w:shd w:val="clear" w:color="auto" w:fill="FFFFFF"/>
        </w:rPr>
        <w:t>в процессе кипячения образует накипь</w:t>
      </w:r>
    </w:p>
    <w:p w:rsidR="0040349A" w:rsidRPr="0040349A" w:rsidRDefault="0040349A" w:rsidP="0040349A">
      <w:pPr>
        <w:pStyle w:val="a6"/>
        <w:numPr>
          <w:ilvl w:val="0"/>
          <w:numId w:val="16"/>
        </w:numPr>
        <w:spacing w:line="276" w:lineRule="auto"/>
        <w:ind w:right="375"/>
        <w:jc w:val="both"/>
        <w:rPr>
          <w:shd w:val="clear" w:color="auto" w:fill="FFFFFF"/>
        </w:rPr>
      </w:pPr>
      <w:r w:rsidRPr="0040349A">
        <w:rPr>
          <w:shd w:val="clear" w:color="auto" w:fill="FFFFFF"/>
        </w:rPr>
        <w:t xml:space="preserve">снижает очищающие свойства моющих средств. </w:t>
      </w:r>
    </w:p>
    <w:p w:rsidR="0040349A" w:rsidRPr="0040349A" w:rsidRDefault="0040349A" w:rsidP="0040349A">
      <w:pPr>
        <w:spacing w:line="276" w:lineRule="auto"/>
        <w:ind w:right="375" w:firstLine="567"/>
        <w:jc w:val="both"/>
        <w:rPr>
          <w:b/>
          <w:shd w:val="clear" w:color="auto" w:fill="FFFFFF"/>
        </w:rPr>
      </w:pPr>
      <w:r w:rsidRPr="0015750E">
        <w:rPr>
          <w:b/>
          <w:shd w:val="clear" w:color="auto" w:fill="FFFFFF"/>
        </w:rPr>
        <w:t>Вред с</w:t>
      </w:r>
      <w:r w:rsidR="00A57E47" w:rsidRPr="0015750E">
        <w:rPr>
          <w:b/>
          <w:shd w:val="clear" w:color="auto" w:fill="FFFFFF"/>
        </w:rPr>
        <w:t>лишком</w:t>
      </w:r>
      <w:r w:rsidR="00A57E47" w:rsidRPr="0040349A">
        <w:rPr>
          <w:shd w:val="clear" w:color="auto" w:fill="FFFFFF"/>
        </w:rPr>
        <w:t xml:space="preserve"> </w:t>
      </w:r>
      <w:r w:rsidR="00A57E47" w:rsidRPr="0040349A">
        <w:rPr>
          <w:b/>
          <w:shd w:val="clear" w:color="auto" w:fill="FFFFFF"/>
        </w:rPr>
        <w:t>мягк</w:t>
      </w:r>
      <w:r w:rsidRPr="0040349A">
        <w:rPr>
          <w:b/>
          <w:shd w:val="clear" w:color="auto" w:fill="FFFFFF"/>
        </w:rPr>
        <w:t>ой воды:</w:t>
      </w:r>
    </w:p>
    <w:p w:rsidR="0040349A" w:rsidRPr="0040349A" w:rsidRDefault="00A57E47" w:rsidP="0040349A">
      <w:pPr>
        <w:pStyle w:val="a6"/>
        <w:numPr>
          <w:ilvl w:val="0"/>
          <w:numId w:val="17"/>
        </w:numPr>
        <w:spacing w:line="276" w:lineRule="auto"/>
        <w:ind w:right="375"/>
        <w:jc w:val="both"/>
        <w:rPr>
          <w:shd w:val="clear" w:color="auto" w:fill="FFFFFF"/>
        </w:rPr>
      </w:pPr>
      <w:r w:rsidRPr="0040349A">
        <w:rPr>
          <w:shd w:val="clear" w:color="auto" w:fill="FFFFFF"/>
        </w:rPr>
        <w:t>нарушает водно-солевой баланс</w:t>
      </w:r>
    </w:p>
    <w:p w:rsidR="006C7F3C" w:rsidRPr="0040349A" w:rsidRDefault="006C7F3C" w:rsidP="0040349A">
      <w:pPr>
        <w:pStyle w:val="a6"/>
        <w:numPr>
          <w:ilvl w:val="0"/>
          <w:numId w:val="17"/>
        </w:numPr>
        <w:spacing w:line="276" w:lineRule="auto"/>
        <w:ind w:right="375"/>
        <w:jc w:val="both"/>
        <w:rPr>
          <w:shd w:val="clear" w:color="auto" w:fill="FFFFFF"/>
        </w:rPr>
      </w:pPr>
      <w:proofErr w:type="gramStart"/>
      <w:r w:rsidRPr="0040349A">
        <w:rPr>
          <w:shd w:val="clear" w:color="auto" w:fill="FFFFFF"/>
        </w:rPr>
        <w:t>вредна</w:t>
      </w:r>
      <w:proofErr w:type="gramEnd"/>
      <w:r w:rsidRPr="0040349A">
        <w:rPr>
          <w:shd w:val="clear" w:color="auto" w:fill="FFFFFF"/>
        </w:rPr>
        <w:t xml:space="preserve"> для кожи и волос</w:t>
      </w:r>
    </w:p>
    <w:p w:rsidR="001B403C" w:rsidRPr="0040349A" w:rsidRDefault="001B403C" w:rsidP="0040349A">
      <w:pPr>
        <w:pStyle w:val="paragraph"/>
        <w:shd w:val="clear" w:color="auto" w:fill="FFFFFF"/>
        <w:spacing w:before="0" w:beforeAutospacing="0" w:after="0" w:afterAutospacing="0" w:line="276" w:lineRule="auto"/>
        <w:jc w:val="both"/>
      </w:pPr>
      <w:bookmarkStart w:id="0" w:name="_GoBack"/>
      <w:bookmarkEnd w:id="0"/>
    </w:p>
    <w:p w:rsidR="0015750E" w:rsidRPr="000D735E" w:rsidRDefault="0015750E" w:rsidP="0040349A">
      <w:pPr>
        <w:pStyle w:val="paragraph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0D735E">
        <w:rPr>
          <w:b/>
        </w:rPr>
        <w:t>Признаками того</w:t>
      </w:r>
      <w:r w:rsidR="001B403C" w:rsidRPr="000D735E">
        <w:rPr>
          <w:b/>
        </w:rPr>
        <w:t xml:space="preserve">, что </w:t>
      </w:r>
      <w:r w:rsidRPr="000D735E">
        <w:rPr>
          <w:b/>
        </w:rPr>
        <w:t>вода</w:t>
      </w:r>
      <w:r w:rsidR="001B403C" w:rsidRPr="000D735E">
        <w:rPr>
          <w:b/>
        </w:rPr>
        <w:t xml:space="preserve"> слишком жесткая</w:t>
      </w:r>
      <w:r w:rsidRPr="000D735E">
        <w:rPr>
          <w:b/>
        </w:rPr>
        <w:t xml:space="preserve"> являются:</w:t>
      </w:r>
    </w:p>
    <w:p w:rsidR="001B403C" w:rsidRPr="0040349A" w:rsidRDefault="001B403C" w:rsidP="0040349A">
      <w:pPr>
        <w:numPr>
          <w:ilvl w:val="0"/>
          <w:numId w:val="15"/>
        </w:numPr>
        <w:shd w:val="clear" w:color="auto" w:fill="FFFFFF"/>
        <w:spacing w:line="276" w:lineRule="auto"/>
        <w:ind w:left="0"/>
        <w:jc w:val="both"/>
      </w:pPr>
      <w:r w:rsidRPr="0040349A">
        <w:t xml:space="preserve">после </w:t>
      </w:r>
      <w:r w:rsidR="0015750E">
        <w:t>стирки</w:t>
      </w:r>
      <w:r w:rsidRPr="0040349A">
        <w:t xml:space="preserve"> белье становится жестким, быстро линяет и теряет цвет;</w:t>
      </w:r>
    </w:p>
    <w:p w:rsidR="001B403C" w:rsidRPr="0040349A" w:rsidRDefault="001B403C" w:rsidP="0040349A">
      <w:pPr>
        <w:numPr>
          <w:ilvl w:val="0"/>
          <w:numId w:val="15"/>
        </w:numPr>
        <w:shd w:val="clear" w:color="auto" w:fill="FFFFFF"/>
        <w:spacing w:line="276" w:lineRule="auto"/>
        <w:ind w:left="0"/>
        <w:jc w:val="both"/>
      </w:pPr>
      <w:r w:rsidRPr="0040349A">
        <w:t xml:space="preserve">на поверхности чая, кофе и других напитков, требующих заливания кипятком, образуется мутная или белесая </w:t>
      </w:r>
      <w:proofErr w:type="spellStart"/>
      <w:r w:rsidRPr="0040349A">
        <w:t>пленочка</w:t>
      </w:r>
      <w:proofErr w:type="spellEnd"/>
      <w:r w:rsidRPr="0040349A">
        <w:t>;</w:t>
      </w:r>
    </w:p>
    <w:p w:rsidR="001B403C" w:rsidRPr="0040349A" w:rsidRDefault="001B403C" w:rsidP="0040349A">
      <w:pPr>
        <w:numPr>
          <w:ilvl w:val="0"/>
          <w:numId w:val="15"/>
        </w:numPr>
        <w:shd w:val="clear" w:color="auto" w:fill="FFFFFF"/>
        <w:spacing w:line="276" w:lineRule="auto"/>
        <w:ind w:left="0"/>
        <w:jc w:val="both"/>
      </w:pPr>
      <w:r w:rsidRPr="0040349A">
        <w:t>мыло, порошки, шампуни плохо пенятся и слишком быстро расходуются;</w:t>
      </w:r>
    </w:p>
    <w:p w:rsidR="001B403C" w:rsidRPr="0040349A" w:rsidRDefault="001B403C" w:rsidP="0040349A">
      <w:pPr>
        <w:numPr>
          <w:ilvl w:val="0"/>
          <w:numId w:val="15"/>
        </w:numPr>
        <w:shd w:val="clear" w:color="auto" w:fill="FFFFFF"/>
        <w:spacing w:line="276" w:lineRule="auto"/>
        <w:ind w:left="0"/>
        <w:jc w:val="both"/>
      </w:pPr>
      <w:r w:rsidRPr="0040349A">
        <w:t>быстро ломается техника, использующая водонагревательные элементы;</w:t>
      </w:r>
    </w:p>
    <w:p w:rsidR="001B403C" w:rsidRPr="0040349A" w:rsidRDefault="001B403C" w:rsidP="0040349A">
      <w:pPr>
        <w:numPr>
          <w:ilvl w:val="0"/>
          <w:numId w:val="15"/>
        </w:numPr>
        <w:shd w:val="clear" w:color="auto" w:fill="FFFFFF"/>
        <w:spacing w:line="276" w:lineRule="auto"/>
        <w:ind w:left="0"/>
        <w:jc w:val="both"/>
      </w:pPr>
      <w:r w:rsidRPr="0040349A">
        <w:t>на стенках кастрюль и чайников после кипячения есть налет.</w:t>
      </w:r>
    </w:p>
    <w:p w:rsidR="006E4166" w:rsidRDefault="006E4166">
      <w:pPr>
        <w:spacing w:after="160" w:line="259" w:lineRule="auto"/>
        <w:rPr>
          <w:color w:val="000000"/>
        </w:rPr>
      </w:pPr>
    </w:p>
    <w:p w:rsidR="006E4166" w:rsidRDefault="006E4166">
      <w:pPr>
        <w:spacing w:after="160" w:line="259" w:lineRule="auto"/>
        <w:rPr>
          <w:color w:val="000000"/>
        </w:rPr>
      </w:pPr>
      <w:r w:rsidRPr="006E4166">
        <w:rPr>
          <w:b/>
          <w:bCs/>
          <w:color w:val="000000"/>
        </w:rPr>
        <w:t xml:space="preserve">Показатель </w:t>
      </w:r>
      <w:proofErr w:type="spellStart"/>
      <w:r w:rsidRPr="006E4166">
        <w:rPr>
          <w:b/>
          <w:bCs/>
          <w:color w:val="000000"/>
        </w:rPr>
        <w:t>pH</w:t>
      </w:r>
      <w:proofErr w:type="spellEnd"/>
      <w:r w:rsidRPr="006E4166">
        <w:rPr>
          <w:color w:val="000000"/>
        </w:rPr>
        <w:t> показывает активность ионов водорода (</w:t>
      </w:r>
      <w:r w:rsidR="008C44BD">
        <w:rPr>
          <w:color w:val="000000"/>
        </w:rPr>
        <w:t>кислотность воды</w:t>
      </w:r>
      <w:r w:rsidRPr="006E4166">
        <w:rPr>
          <w:color w:val="000000"/>
        </w:rPr>
        <w:t xml:space="preserve">). </w:t>
      </w:r>
    </w:p>
    <w:p w:rsidR="0015750E" w:rsidRDefault="006E4166">
      <w:pPr>
        <w:spacing w:after="160" w:line="259" w:lineRule="auto"/>
        <w:rPr>
          <w:color w:val="000000"/>
        </w:rPr>
      </w:pPr>
      <w:r w:rsidRPr="006E4166">
        <w:rPr>
          <w:color w:val="000000"/>
        </w:rPr>
        <w:t>pH=7 вода нейтральная</w:t>
      </w:r>
      <w:r>
        <w:rPr>
          <w:color w:val="000000"/>
        </w:rPr>
        <w:tab/>
      </w:r>
      <w:proofErr w:type="spellStart"/>
      <w:r>
        <w:rPr>
          <w:color w:val="000000"/>
        </w:rPr>
        <w:t>pH</w:t>
      </w:r>
      <w:proofErr w:type="spellEnd"/>
      <w:r>
        <w:rPr>
          <w:color w:val="000000"/>
        </w:rPr>
        <w:t xml:space="preserve"> меньше 7 — кислая</w:t>
      </w:r>
      <w:r>
        <w:rPr>
          <w:color w:val="000000"/>
        </w:rPr>
        <w:tab/>
      </w:r>
      <w:r w:rsidRPr="006E4166">
        <w:rPr>
          <w:color w:val="000000"/>
        </w:rPr>
        <w:t xml:space="preserve"> </w:t>
      </w:r>
      <w:proofErr w:type="spellStart"/>
      <w:r w:rsidRPr="006E4166">
        <w:rPr>
          <w:color w:val="000000"/>
        </w:rPr>
        <w:t>pH</w:t>
      </w:r>
      <w:proofErr w:type="spellEnd"/>
      <w:r w:rsidRPr="006E4166">
        <w:rPr>
          <w:color w:val="000000"/>
        </w:rPr>
        <w:t xml:space="preserve"> больше 7 —щелочная.</w:t>
      </w:r>
    </w:p>
    <w:p w:rsidR="009D6FEE" w:rsidRPr="009F49CC" w:rsidRDefault="003358F0" w:rsidP="009D6F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-72390</wp:posOffset>
            </wp:positionV>
            <wp:extent cx="2514600" cy="1104900"/>
            <wp:effectExtent l="19050" t="0" r="0" b="0"/>
            <wp:wrapTight wrapText="bothSides">
              <wp:wrapPolygon edited="0">
                <wp:start x="-164" y="0"/>
                <wp:lineTo x="-164" y="21228"/>
                <wp:lineTo x="21600" y="21228"/>
                <wp:lineTo x="21600" y="0"/>
                <wp:lineTo x="-164" y="0"/>
              </wp:wrapPolygon>
            </wp:wrapTight>
            <wp:docPr id="9" name="Рисунок 3" descr="https://avatars.mds.yandex.net/get-turbo/1411213/rth15f469fd8551e6fa6e4c88f359be319e/max_g480_c12_r16x9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turbo/1411213/rth15f469fd8551e6fa6e4c88f359be319e/max_g480_c12_r16x9_pd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FEE">
        <w:rPr>
          <w:b/>
          <w:sz w:val="22"/>
          <w:szCs w:val="22"/>
        </w:rPr>
        <w:t>МИНЕРАЛЬН</w:t>
      </w:r>
      <w:r w:rsidR="000D735E">
        <w:rPr>
          <w:b/>
          <w:sz w:val="22"/>
          <w:szCs w:val="22"/>
        </w:rPr>
        <w:t xml:space="preserve">ЫЙ </w:t>
      </w:r>
      <w:r w:rsidR="009D6FEE">
        <w:rPr>
          <w:b/>
          <w:sz w:val="22"/>
          <w:szCs w:val="22"/>
        </w:rPr>
        <w:t>СОСТАВ ВОДЫ</w:t>
      </w:r>
    </w:p>
    <w:p w:rsidR="009D6FEE" w:rsidRDefault="009D6FEE" w:rsidP="009D6FEE">
      <w:pPr>
        <w:spacing w:line="276" w:lineRule="auto"/>
        <w:ind w:right="375" w:firstLine="567"/>
        <w:jc w:val="both"/>
        <w:rPr>
          <w:color w:val="000000"/>
        </w:rPr>
      </w:pPr>
    </w:p>
    <w:p w:rsidR="009D6FEE" w:rsidRPr="009D6FEE" w:rsidRDefault="009D6FEE" w:rsidP="009D6FEE">
      <w:pPr>
        <w:spacing w:line="276" w:lineRule="auto"/>
        <w:ind w:right="375" w:firstLine="567"/>
        <w:jc w:val="both"/>
        <w:rPr>
          <w:b/>
          <w:color w:val="000000"/>
        </w:rPr>
      </w:pPr>
      <w:r>
        <w:rPr>
          <w:color w:val="000000"/>
        </w:rPr>
        <w:t>М</w:t>
      </w:r>
      <w:r w:rsidRPr="00036C22">
        <w:rPr>
          <w:color w:val="000000"/>
        </w:rPr>
        <w:t xml:space="preserve">инерализации воды </w:t>
      </w:r>
      <w:r>
        <w:rPr>
          <w:color w:val="000000"/>
        </w:rPr>
        <w:t xml:space="preserve">определяется по </w:t>
      </w:r>
      <w:r w:rsidRPr="00036C22">
        <w:rPr>
          <w:color w:val="000000"/>
        </w:rPr>
        <w:t>количеств</w:t>
      </w:r>
      <w:r>
        <w:rPr>
          <w:color w:val="000000"/>
        </w:rPr>
        <w:t>у</w:t>
      </w:r>
      <w:r w:rsidRPr="00036C22">
        <w:rPr>
          <w:color w:val="000000"/>
        </w:rPr>
        <w:t xml:space="preserve"> растворенных солей (в мг), в 1 л воды. </w:t>
      </w:r>
      <w:r w:rsidRPr="008223F7">
        <w:rPr>
          <w:color w:val="000000"/>
        </w:rPr>
        <w:t>В нормальной питьевой воде содержится</w:t>
      </w:r>
      <w:r w:rsidRPr="009D6FEE">
        <w:rPr>
          <w:b/>
          <w:color w:val="000000"/>
        </w:rPr>
        <w:t xml:space="preserve"> 500-600 мг/л со</w:t>
      </w:r>
      <w:r w:rsidRPr="009D6FEE">
        <w:rPr>
          <w:b/>
          <w:color w:val="000000"/>
        </w:rPr>
        <w:softHyphen/>
        <w:t>лей.</w:t>
      </w:r>
    </w:p>
    <w:p w:rsidR="000D735E" w:rsidRDefault="000D735E" w:rsidP="009D6FEE">
      <w:pPr>
        <w:spacing w:line="276" w:lineRule="auto"/>
        <w:ind w:right="375" w:firstLine="567"/>
        <w:jc w:val="both"/>
        <w:rPr>
          <w:color w:val="000000"/>
        </w:rPr>
      </w:pPr>
    </w:p>
    <w:p w:rsidR="009D6FEE" w:rsidRDefault="009D6FEE" w:rsidP="009D6FEE">
      <w:pPr>
        <w:spacing w:line="276" w:lineRule="auto"/>
        <w:ind w:right="375" w:firstLine="567"/>
        <w:jc w:val="both"/>
        <w:rPr>
          <w:color w:val="000000"/>
        </w:rPr>
      </w:pPr>
      <w:r w:rsidRPr="00036C22">
        <w:rPr>
          <w:color w:val="000000"/>
        </w:rPr>
        <w:t>Если минерализация воды повышена (более 1000 мг/л) или понижена (менее 100 мг/л), то питьевые потребности человека</w:t>
      </w:r>
      <w:r>
        <w:rPr>
          <w:color w:val="000000"/>
        </w:rPr>
        <w:t xml:space="preserve"> не удовлетворяются и такая вода может стать причиной возникновения </w:t>
      </w:r>
      <w:r w:rsidRPr="009D6FEE">
        <w:rPr>
          <w:b/>
          <w:color w:val="000000"/>
        </w:rPr>
        <w:t>неинфекционных заболеваний:</w:t>
      </w:r>
    </w:p>
    <w:p w:rsidR="009D6FEE" w:rsidRPr="009F49CC" w:rsidRDefault="009D6FEE" w:rsidP="008223F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851" w:hanging="284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Высокое содержание </w:t>
      </w:r>
      <w:r w:rsidRPr="007F6B3B">
        <w:rPr>
          <w:b/>
          <w:i/>
          <w:sz w:val="22"/>
          <w:szCs w:val="22"/>
        </w:rPr>
        <w:t>хлоридов</w:t>
      </w:r>
      <w:r w:rsidRPr="009F49CC">
        <w:rPr>
          <w:sz w:val="22"/>
          <w:szCs w:val="22"/>
        </w:rPr>
        <w:t xml:space="preserve"> </w:t>
      </w:r>
      <w:r w:rsidR="008223F7">
        <w:rPr>
          <w:sz w:val="22"/>
          <w:szCs w:val="22"/>
        </w:rPr>
        <w:t>-</w:t>
      </w:r>
      <w:r w:rsidRPr="009F49CC">
        <w:rPr>
          <w:sz w:val="22"/>
          <w:szCs w:val="22"/>
        </w:rPr>
        <w:t xml:space="preserve"> заболевания пищеварительной системы, уменьшени</w:t>
      </w:r>
      <w:r w:rsidR="008223F7">
        <w:rPr>
          <w:sz w:val="22"/>
          <w:szCs w:val="22"/>
        </w:rPr>
        <w:t>е</w:t>
      </w:r>
      <w:r w:rsidRPr="009F49CC">
        <w:rPr>
          <w:sz w:val="22"/>
          <w:szCs w:val="22"/>
        </w:rPr>
        <w:t xml:space="preserve"> диуреза, нарушение вводно-солевого обмена</w:t>
      </w:r>
      <w:r>
        <w:rPr>
          <w:sz w:val="22"/>
          <w:szCs w:val="22"/>
        </w:rPr>
        <w:t xml:space="preserve">, </w:t>
      </w:r>
      <w:r w:rsidRPr="009F49CC">
        <w:rPr>
          <w:sz w:val="22"/>
          <w:szCs w:val="22"/>
        </w:rPr>
        <w:t>отек</w:t>
      </w:r>
      <w:r w:rsidR="008223F7">
        <w:rPr>
          <w:sz w:val="22"/>
          <w:szCs w:val="22"/>
        </w:rPr>
        <w:t>и</w:t>
      </w:r>
      <w:r>
        <w:rPr>
          <w:sz w:val="22"/>
          <w:szCs w:val="22"/>
        </w:rPr>
        <w:t xml:space="preserve">, </w:t>
      </w:r>
      <w:r w:rsidRPr="009F49CC">
        <w:rPr>
          <w:sz w:val="22"/>
          <w:szCs w:val="22"/>
        </w:rPr>
        <w:t>повышени</w:t>
      </w:r>
      <w:r w:rsidR="008223F7">
        <w:rPr>
          <w:sz w:val="22"/>
          <w:szCs w:val="22"/>
        </w:rPr>
        <w:t>е</w:t>
      </w:r>
      <w:r w:rsidRPr="009F49CC">
        <w:rPr>
          <w:sz w:val="22"/>
          <w:szCs w:val="22"/>
        </w:rPr>
        <w:t xml:space="preserve"> артериального давления.</w:t>
      </w:r>
    </w:p>
    <w:p w:rsidR="009D6FEE" w:rsidRPr="009F49CC" w:rsidRDefault="009D6FEE" w:rsidP="008223F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851" w:hanging="284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Высокое содержание </w:t>
      </w:r>
      <w:r w:rsidRPr="009D6FEE">
        <w:rPr>
          <w:b/>
          <w:i/>
          <w:sz w:val="22"/>
          <w:szCs w:val="22"/>
        </w:rPr>
        <w:t>сульфатов</w:t>
      </w:r>
      <w:r w:rsidRPr="009F49CC">
        <w:rPr>
          <w:sz w:val="22"/>
          <w:szCs w:val="22"/>
        </w:rPr>
        <w:t xml:space="preserve"> приводит к </w:t>
      </w:r>
      <w:r w:rsidR="00A57E47">
        <w:rPr>
          <w:sz w:val="22"/>
          <w:szCs w:val="22"/>
        </w:rPr>
        <w:t>диспепсическим явлениям, диарее</w:t>
      </w:r>
    </w:p>
    <w:p w:rsidR="009D6FEE" w:rsidRPr="009F49CC" w:rsidRDefault="009D6FEE" w:rsidP="008223F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851" w:hanging="284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Высокое содержание </w:t>
      </w:r>
      <w:r w:rsidRPr="007F6B3B">
        <w:rPr>
          <w:b/>
          <w:i/>
          <w:sz w:val="22"/>
          <w:szCs w:val="22"/>
        </w:rPr>
        <w:t>нитратов</w:t>
      </w:r>
      <w:r w:rsidRPr="009F49CC">
        <w:rPr>
          <w:sz w:val="22"/>
          <w:szCs w:val="22"/>
        </w:rPr>
        <w:t xml:space="preserve"> вызывает у дет</w:t>
      </w:r>
      <w:r>
        <w:rPr>
          <w:sz w:val="22"/>
          <w:szCs w:val="22"/>
        </w:rPr>
        <w:t>ей токсический цианоз (</w:t>
      </w:r>
      <w:proofErr w:type="spellStart"/>
      <w:r>
        <w:rPr>
          <w:sz w:val="22"/>
          <w:szCs w:val="22"/>
        </w:rPr>
        <w:t>метгемо</w:t>
      </w:r>
      <w:r w:rsidRPr="009F49CC">
        <w:rPr>
          <w:sz w:val="22"/>
          <w:szCs w:val="22"/>
        </w:rPr>
        <w:t>глобинемию</w:t>
      </w:r>
      <w:proofErr w:type="spellEnd"/>
      <w:r w:rsidRPr="009F49CC">
        <w:rPr>
          <w:sz w:val="22"/>
          <w:szCs w:val="22"/>
        </w:rPr>
        <w:t xml:space="preserve">), обладают мутагенным и </w:t>
      </w:r>
      <w:proofErr w:type="spellStart"/>
      <w:r w:rsidRPr="009F49CC">
        <w:rPr>
          <w:sz w:val="22"/>
          <w:szCs w:val="22"/>
        </w:rPr>
        <w:t>эмбриотоксическим</w:t>
      </w:r>
      <w:proofErr w:type="spellEnd"/>
      <w:r w:rsidRPr="009F49CC">
        <w:rPr>
          <w:sz w:val="22"/>
          <w:szCs w:val="22"/>
        </w:rPr>
        <w:t xml:space="preserve"> эффектом.</w:t>
      </w:r>
    </w:p>
    <w:p w:rsidR="009D6FEE" w:rsidRPr="009F49CC" w:rsidRDefault="009D6FEE" w:rsidP="008223F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851" w:hanging="284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Повышенное содержание </w:t>
      </w:r>
      <w:r w:rsidRPr="007F6B3B">
        <w:rPr>
          <w:b/>
          <w:i/>
          <w:sz w:val="22"/>
          <w:szCs w:val="22"/>
        </w:rPr>
        <w:t>фтора</w:t>
      </w:r>
      <w:r w:rsidRPr="009F49CC">
        <w:rPr>
          <w:sz w:val="22"/>
          <w:szCs w:val="22"/>
        </w:rPr>
        <w:t xml:space="preserve"> </w:t>
      </w:r>
      <w:r w:rsidR="003358F0">
        <w:rPr>
          <w:sz w:val="22"/>
          <w:szCs w:val="22"/>
        </w:rPr>
        <w:t>(</w:t>
      </w:r>
      <w:r w:rsidR="003358F0" w:rsidRPr="001F4A47">
        <w:rPr>
          <w:color w:val="000000"/>
        </w:rPr>
        <w:t>бол</w:t>
      </w:r>
      <w:r w:rsidR="003358F0">
        <w:rPr>
          <w:color w:val="000000"/>
        </w:rPr>
        <w:t>ее</w:t>
      </w:r>
      <w:r w:rsidR="003358F0" w:rsidRPr="001F4A47">
        <w:rPr>
          <w:color w:val="000000"/>
        </w:rPr>
        <w:t xml:space="preserve"> чем </w:t>
      </w:r>
      <w:r w:rsidR="003358F0" w:rsidRPr="001F4A47">
        <w:rPr>
          <w:bCs/>
          <w:color w:val="000000"/>
        </w:rPr>
        <w:t>1</w:t>
      </w:r>
      <w:r w:rsidR="003358F0" w:rsidRPr="001F4A47">
        <w:rPr>
          <w:color w:val="000000"/>
        </w:rPr>
        <w:t>,5 мг/л</w:t>
      </w:r>
      <w:r w:rsidR="003358F0">
        <w:rPr>
          <w:color w:val="000000"/>
        </w:rPr>
        <w:t>)</w:t>
      </w:r>
      <w:r w:rsidR="003358F0" w:rsidRPr="009F49CC">
        <w:rPr>
          <w:sz w:val="22"/>
          <w:szCs w:val="22"/>
        </w:rPr>
        <w:t xml:space="preserve"> </w:t>
      </w:r>
      <w:r w:rsidRPr="009F49CC">
        <w:rPr>
          <w:sz w:val="22"/>
          <w:szCs w:val="22"/>
        </w:rPr>
        <w:t xml:space="preserve">– поражает эмаль зубов – флюороз (пятнистость эмали), недостаток фтора </w:t>
      </w:r>
      <w:r w:rsidR="003358F0" w:rsidRPr="001F4A47">
        <w:rPr>
          <w:iCs/>
          <w:color w:val="000000"/>
        </w:rPr>
        <w:t>(менее 0,5 мг/л)</w:t>
      </w:r>
      <w:r w:rsidR="003358F0">
        <w:rPr>
          <w:iCs/>
          <w:color w:val="000000"/>
        </w:rPr>
        <w:t xml:space="preserve"> </w:t>
      </w:r>
      <w:r w:rsidRPr="009F49CC">
        <w:rPr>
          <w:sz w:val="22"/>
          <w:szCs w:val="22"/>
        </w:rPr>
        <w:t>вызывает кариес.</w:t>
      </w:r>
    </w:p>
    <w:p w:rsidR="009D6FEE" w:rsidRPr="009F49CC" w:rsidRDefault="009D6FEE" w:rsidP="008223F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851" w:hanging="284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Пониженное содержание </w:t>
      </w:r>
      <w:r w:rsidRPr="007F6B3B">
        <w:rPr>
          <w:b/>
          <w:i/>
          <w:sz w:val="22"/>
          <w:szCs w:val="22"/>
        </w:rPr>
        <w:t>йода</w:t>
      </w:r>
      <w:r w:rsidRPr="009F49CC">
        <w:rPr>
          <w:sz w:val="22"/>
          <w:szCs w:val="22"/>
        </w:rPr>
        <w:t xml:space="preserve"> вызывает – эндемический зоб</w:t>
      </w:r>
    </w:p>
    <w:p w:rsidR="009D6FEE" w:rsidRDefault="009D6FEE" w:rsidP="008223F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851" w:hanging="284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Хроническое отравление </w:t>
      </w:r>
      <w:r w:rsidRPr="007F6B3B">
        <w:rPr>
          <w:b/>
          <w:i/>
          <w:sz w:val="22"/>
          <w:szCs w:val="22"/>
        </w:rPr>
        <w:t>мышьяком</w:t>
      </w:r>
      <w:r w:rsidR="00A57E47">
        <w:rPr>
          <w:sz w:val="22"/>
          <w:szCs w:val="22"/>
        </w:rPr>
        <w:t xml:space="preserve"> – массовые заболевания (</w:t>
      </w:r>
      <w:r w:rsidRPr="009F49CC">
        <w:rPr>
          <w:sz w:val="22"/>
          <w:szCs w:val="22"/>
        </w:rPr>
        <w:t>копытная болезнь).</w:t>
      </w:r>
    </w:p>
    <w:p w:rsidR="008223F7" w:rsidRPr="008223F7" w:rsidRDefault="008223F7" w:rsidP="008223F7">
      <w:pPr>
        <w:pStyle w:val="a3"/>
        <w:numPr>
          <w:ilvl w:val="0"/>
          <w:numId w:val="14"/>
        </w:numPr>
        <w:shd w:val="clear" w:color="auto" w:fill="FFFFFF"/>
        <w:spacing w:before="0" w:line="276" w:lineRule="auto"/>
        <w:ind w:left="851" w:hanging="284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Повышенное содержание </w:t>
      </w:r>
      <w:r w:rsidRPr="008223F7">
        <w:rPr>
          <w:b/>
          <w:i/>
          <w:sz w:val="22"/>
          <w:szCs w:val="22"/>
        </w:rPr>
        <w:t>железа</w:t>
      </w:r>
      <w:r w:rsidRPr="008223F7">
        <w:rPr>
          <w:sz w:val="22"/>
          <w:szCs w:val="22"/>
        </w:rPr>
        <w:t xml:space="preserve"> (более 0,41 мг/кг массы тела в день</w:t>
      </w:r>
      <w:r>
        <w:rPr>
          <w:sz w:val="22"/>
          <w:szCs w:val="22"/>
        </w:rPr>
        <w:t xml:space="preserve">, норма - </w:t>
      </w:r>
      <w:r w:rsidRPr="008223F7">
        <w:rPr>
          <w:bCs/>
          <w:sz w:val="22"/>
          <w:szCs w:val="22"/>
        </w:rPr>
        <w:t>не более 0,3 мг/л</w:t>
      </w:r>
      <w:r w:rsidRPr="008223F7">
        <w:rPr>
          <w:sz w:val="22"/>
          <w:szCs w:val="22"/>
        </w:rPr>
        <w:t xml:space="preserve">) - </w:t>
      </w:r>
      <w:proofErr w:type="spellStart"/>
      <w:r w:rsidRPr="008223F7">
        <w:rPr>
          <w:sz w:val="22"/>
          <w:szCs w:val="22"/>
        </w:rPr>
        <w:t>гемохроматоз</w:t>
      </w:r>
      <w:proofErr w:type="spellEnd"/>
      <w:r w:rsidRPr="008223F7">
        <w:rPr>
          <w:sz w:val="22"/>
          <w:szCs w:val="22"/>
        </w:rPr>
        <w:t xml:space="preserve"> (отложение соединений железа в органах и тканях)</w:t>
      </w:r>
      <w:r>
        <w:rPr>
          <w:sz w:val="22"/>
          <w:szCs w:val="22"/>
        </w:rPr>
        <w:t xml:space="preserve">. </w:t>
      </w:r>
      <w:r w:rsidRPr="008223F7">
        <w:rPr>
          <w:sz w:val="22"/>
          <w:szCs w:val="22"/>
        </w:rPr>
        <w:t>Очень высокие дозы смертельны (от 40 до 250 мг/кг</w:t>
      </w:r>
      <w:proofErr w:type="gramStart"/>
      <w:r w:rsidRPr="008223F7">
        <w:rPr>
          <w:sz w:val="22"/>
          <w:szCs w:val="22"/>
        </w:rPr>
        <w:t xml:space="preserve"> )</w:t>
      </w:r>
      <w:proofErr w:type="gramEnd"/>
      <w:r w:rsidRPr="008223F7">
        <w:rPr>
          <w:sz w:val="22"/>
          <w:szCs w:val="22"/>
        </w:rPr>
        <w:t xml:space="preserve"> - отслойка слизистой оболочки желудка</w:t>
      </w:r>
    </w:p>
    <w:p w:rsidR="000D735E" w:rsidRDefault="000D735E" w:rsidP="00A57E4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0D735E" w:rsidRDefault="003358F0" w:rsidP="00A57E47">
      <w:pPr>
        <w:spacing w:line="276" w:lineRule="auto"/>
        <w:ind w:right="375" w:firstLine="567"/>
        <w:jc w:val="both"/>
        <w:rPr>
          <w:color w:val="000000"/>
        </w:rPr>
      </w:pPr>
      <w:r>
        <w:rPr>
          <w:b/>
          <w:iCs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475615</wp:posOffset>
            </wp:positionV>
            <wp:extent cx="1326515" cy="1209675"/>
            <wp:effectExtent l="19050" t="0" r="6985" b="0"/>
            <wp:wrapTight wrapText="bothSides">
              <wp:wrapPolygon edited="0">
                <wp:start x="-310" y="0"/>
                <wp:lineTo x="-310" y="21430"/>
                <wp:lineTo x="21714" y="21430"/>
                <wp:lineTo x="21714" y="0"/>
                <wp:lineTo x="-310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41" t="30513" r="61037" b="2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E47" w:rsidRPr="00A57E47">
        <w:rPr>
          <w:b/>
          <w:iCs/>
          <w:color w:val="000000"/>
        </w:rPr>
        <w:t>Эндемические заболевания</w:t>
      </w:r>
      <w:r w:rsidR="00A57E47" w:rsidRPr="00036C22">
        <w:rPr>
          <w:iCs/>
          <w:color w:val="000000"/>
        </w:rPr>
        <w:t xml:space="preserve"> - </w:t>
      </w:r>
      <w:r w:rsidR="00A57E47" w:rsidRPr="00036C22">
        <w:rPr>
          <w:color w:val="000000"/>
        </w:rPr>
        <w:t>это массовые заболевания населения опре</w:t>
      </w:r>
      <w:r w:rsidR="00A57E47" w:rsidRPr="00036C22">
        <w:rPr>
          <w:color w:val="000000"/>
        </w:rPr>
        <w:softHyphen/>
        <w:t>деленной местности, связанные с химическим составом почвы и воды</w:t>
      </w:r>
      <w:r w:rsidR="000D735E">
        <w:rPr>
          <w:color w:val="000000"/>
        </w:rPr>
        <w:t xml:space="preserve"> (недостатком или избытком тех или иных веществ)</w:t>
      </w:r>
      <w:r w:rsidR="00A57E47" w:rsidRPr="00036C22">
        <w:rPr>
          <w:color w:val="000000"/>
        </w:rPr>
        <w:t xml:space="preserve">. </w:t>
      </w:r>
    </w:p>
    <w:p w:rsidR="00966DFB" w:rsidRPr="00966DFB" w:rsidRDefault="00966DFB" w:rsidP="00966DFB">
      <w:pPr>
        <w:pStyle w:val="paragraph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AC71F0" w:rsidRPr="00966DFB" w:rsidRDefault="001F4A47" w:rsidP="00966DFB">
      <w:pPr>
        <w:pStyle w:val="paragraph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66DFB">
        <w:rPr>
          <w:b/>
        </w:rPr>
        <w:t>Дистиллированная вода</w:t>
      </w:r>
      <w:r w:rsidRPr="00966DFB">
        <w:t xml:space="preserve"> – это</w:t>
      </w:r>
      <w:r w:rsidR="00AC71F0" w:rsidRPr="00966DFB">
        <w:t xml:space="preserve"> безвкусная </w:t>
      </w:r>
      <w:r w:rsidRPr="00966DFB">
        <w:t>жидкость, практически полностью избавл</w:t>
      </w:r>
      <w:r w:rsidR="00AC71F0" w:rsidRPr="00966DFB">
        <w:t xml:space="preserve">енная </w:t>
      </w:r>
      <w:r w:rsidRPr="00966DFB">
        <w:t xml:space="preserve">от минеральных веществ и примесей. </w:t>
      </w:r>
    </w:p>
    <w:p w:rsidR="00966DFB" w:rsidRPr="00966DFB" w:rsidRDefault="00966DFB" w:rsidP="00966DFB">
      <w:pPr>
        <w:pStyle w:val="paragraph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966DFB" w:rsidRPr="00966DFB" w:rsidRDefault="00966DFB" w:rsidP="007604E2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66DFB">
        <w:rPr>
          <w:rFonts w:ascii="Times New Roman" w:hAnsi="Times New Roman" w:cs="Times New Roman"/>
          <w:b/>
          <w:color w:val="auto"/>
          <w:sz w:val="24"/>
          <w:szCs w:val="24"/>
        </w:rPr>
        <w:t>Недостатки дистиллированной воды</w:t>
      </w:r>
    </w:p>
    <w:p w:rsidR="00966DFB" w:rsidRDefault="00966DFB" w:rsidP="00966DFB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966DFB">
        <w:t xml:space="preserve">вымывает микроэлементы </w:t>
      </w:r>
      <w:r>
        <w:t>(</w:t>
      </w:r>
      <w:r w:rsidRPr="00966DFB">
        <w:t>хрупкост</w:t>
      </w:r>
      <w:r>
        <w:t>ь</w:t>
      </w:r>
      <w:r w:rsidRPr="00966DFB">
        <w:t xml:space="preserve"> костей, зубов, волос, ногтей</w:t>
      </w:r>
      <w:r>
        <w:t>)</w:t>
      </w:r>
    </w:p>
    <w:p w:rsidR="001F4A47" w:rsidRPr="00966DFB" w:rsidRDefault="00966DFB" w:rsidP="00966DFB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966DFB">
        <w:t xml:space="preserve">негативно </w:t>
      </w:r>
      <w:r>
        <w:t xml:space="preserve">влияет на </w:t>
      </w:r>
      <w:r w:rsidRPr="00966DFB">
        <w:t>иммунитет.</w:t>
      </w:r>
    </w:p>
    <w:p w:rsidR="001F4A47" w:rsidRPr="00966DFB" w:rsidRDefault="00966DFB" w:rsidP="00966DFB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966DFB">
        <w:t xml:space="preserve">нарушает работу </w:t>
      </w:r>
      <w:proofErr w:type="spellStart"/>
      <w:proofErr w:type="gramStart"/>
      <w:r w:rsidRPr="00966DFB">
        <w:t>сердечно-сосудистой</w:t>
      </w:r>
      <w:proofErr w:type="spellEnd"/>
      <w:proofErr w:type="gramEnd"/>
      <w:r w:rsidRPr="00966DFB">
        <w:t xml:space="preserve"> системы.</w:t>
      </w:r>
    </w:p>
    <w:p w:rsidR="001F4A47" w:rsidRPr="00966DFB" w:rsidRDefault="00966DFB" w:rsidP="00966DFB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966DFB">
        <w:t xml:space="preserve">ухудшает </w:t>
      </w:r>
      <w:proofErr w:type="spellStart"/>
      <w:r w:rsidRPr="00966DFB">
        <w:t>усваиваемость</w:t>
      </w:r>
      <w:proofErr w:type="spellEnd"/>
      <w:r w:rsidRPr="00966DFB">
        <w:t xml:space="preserve"> полезных веществ из пищи.</w:t>
      </w:r>
    </w:p>
    <w:p w:rsidR="001F4A47" w:rsidRPr="00966DFB" w:rsidRDefault="00966DFB" w:rsidP="00966DFB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966DFB">
        <w:t>хуже утоляет жажду.</w:t>
      </w:r>
    </w:p>
    <w:p w:rsidR="00AC71F0" w:rsidRPr="00966DFB" w:rsidRDefault="00966DFB" w:rsidP="00966DFB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966DFB">
        <w:t>влияет на состав крови, вымывая из неё полезные вещества</w:t>
      </w:r>
    </w:p>
    <w:p w:rsidR="00966DFB" w:rsidRDefault="00966DFB" w:rsidP="00966DFB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966DFB">
        <w:t xml:space="preserve">нарушает метаболизм на клеточном уровне. </w:t>
      </w:r>
    </w:p>
    <w:p w:rsidR="001F4A47" w:rsidRPr="00966DFB" w:rsidRDefault="00966DFB" w:rsidP="00966DFB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966DFB">
        <w:t>сказывается на самочувствии</w:t>
      </w:r>
      <w:r>
        <w:t xml:space="preserve"> и </w:t>
      </w:r>
      <w:r w:rsidRPr="00966DFB">
        <w:t>внешнем виде</w:t>
      </w:r>
    </w:p>
    <w:p w:rsidR="00966DFB" w:rsidRPr="00966DFB" w:rsidRDefault="00966DFB" w:rsidP="007604E2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66DFB">
        <w:rPr>
          <w:rFonts w:ascii="Times New Roman" w:hAnsi="Times New Roman" w:cs="Times New Roman"/>
          <w:b/>
          <w:color w:val="auto"/>
          <w:sz w:val="24"/>
          <w:szCs w:val="24"/>
        </w:rPr>
        <w:t>Преимущества дистиллированной воды</w:t>
      </w:r>
    </w:p>
    <w:p w:rsidR="00966DFB" w:rsidRPr="00966DFB" w:rsidRDefault="00966DFB" w:rsidP="00966DFB">
      <w:pPr>
        <w:pStyle w:val="paragraph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</w:pPr>
      <w:r w:rsidRPr="00966DFB">
        <w:t xml:space="preserve">В ней нет бактерий, вирусов и </w:t>
      </w:r>
      <w:r>
        <w:t>примесей</w:t>
      </w:r>
    </w:p>
    <w:p w:rsidR="00966DFB" w:rsidRDefault="00966DFB" w:rsidP="00966DFB">
      <w:pPr>
        <w:pStyle w:val="a6"/>
        <w:numPr>
          <w:ilvl w:val="0"/>
          <w:numId w:val="23"/>
        </w:numPr>
        <w:shd w:val="clear" w:color="auto" w:fill="FFFFFF"/>
        <w:spacing w:line="276" w:lineRule="auto"/>
        <w:jc w:val="both"/>
      </w:pPr>
      <w:r>
        <w:t xml:space="preserve">Не </w:t>
      </w:r>
      <w:r w:rsidR="001F4A47" w:rsidRPr="00966DFB">
        <w:t>имеет специфическ</w:t>
      </w:r>
      <w:r>
        <w:t xml:space="preserve">ого </w:t>
      </w:r>
      <w:r w:rsidR="001F4A47" w:rsidRPr="00966DFB">
        <w:t>вкус</w:t>
      </w:r>
      <w:r>
        <w:t>а и запаха</w:t>
      </w:r>
      <w:r w:rsidRPr="00966DFB">
        <w:t xml:space="preserve"> </w:t>
      </w:r>
      <w:r>
        <w:t>(</w:t>
      </w:r>
      <w:r w:rsidRPr="00966DFB">
        <w:t>напоминает талую, дождевую</w:t>
      </w:r>
      <w:r>
        <w:t xml:space="preserve"> воду</w:t>
      </w:r>
      <w:r w:rsidRPr="00966DFB">
        <w:t>, снег</w:t>
      </w:r>
      <w:r>
        <w:t>)</w:t>
      </w:r>
    </w:p>
    <w:p w:rsidR="007C0742" w:rsidRDefault="001F4A47" w:rsidP="007C0742">
      <w:pPr>
        <w:pStyle w:val="a6"/>
        <w:numPr>
          <w:ilvl w:val="0"/>
          <w:numId w:val="23"/>
        </w:numPr>
        <w:shd w:val="clear" w:color="auto" w:fill="FFFFFF"/>
        <w:spacing w:after="160" w:line="259" w:lineRule="auto"/>
        <w:jc w:val="both"/>
      </w:pPr>
      <w:r w:rsidRPr="00966DFB">
        <w:t>Так как нет примесей</w:t>
      </w:r>
      <w:r w:rsidR="00966DFB">
        <w:t xml:space="preserve"> - </w:t>
      </w:r>
      <w:r w:rsidRPr="00966DFB">
        <w:t xml:space="preserve">снижается риск отложения в почках, мочевом пузыре </w:t>
      </w:r>
      <w:r w:rsidR="00966DFB">
        <w:t>камней</w:t>
      </w:r>
    </w:p>
    <w:p w:rsidR="006E4166" w:rsidRPr="00D427AE" w:rsidRDefault="006E4166" w:rsidP="00D427AE">
      <w:pPr>
        <w:pStyle w:val="3"/>
        <w:spacing w:before="0"/>
        <w:ind w:firstLine="567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D427AE">
        <w:rPr>
          <w:rFonts w:ascii="Times New Roman" w:eastAsia="Times New Roman" w:hAnsi="Times New Roman" w:cs="Times New Roman"/>
          <w:b/>
          <w:color w:val="auto"/>
        </w:rPr>
        <w:lastRenderedPageBreak/>
        <w:t>БАКТЕРИОЛОГИЧЕСКИЕ ПОКАЗАТЕЛИ ВОДЫ</w:t>
      </w:r>
    </w:p>
    <w:p w:rsidR="006E4166" w:rsidRPr="00D427AE" w:rsidRDefault="006E4166" w:rsidP="00D427AE">
      <w:pPr>
        <w:pStyle w:val="a3"/>
        <w:spacing w:before="0" w:beforeAutospacing="0" w:after="330" w:afterAutospacing="0"/>
        <w:ind w:firstLine="567"/>
        <w:jc w:val="both"/>
      </w:pPr>
    </w:p>
    <w:p w:rsidR="006E4166" w:rsidRPr="00D427AE" w:rsidRDefault="006E4166" w:rsidP="00D427AE">
      <w:pPr>
        <w:pStyle w:val="a3"/>
        <w:spacing w:before="0" w:beforeAutospacing="0" w:after="330" w:afterAutospacing="0"/>
        <w:ind w:firstLine="567"/>
        <w:jc w:val="both"/>
      </w:pPr>
      <w:r w:rsidRPr="00D427AE">
        <w:t xml:space="preserve">Бактериологические показатели нормируют содержание в воде бактерий и патогенных микроорганизмов. </w:t>
      </w:r>
    </w:p>
    <w:p w:rsidR="006E4166" w:rsidRPr="00D427AE" w:rsidRDefault="006E4166" w:rsidP="00D427AE">
      <w:pPr>
        <w:pStyle w:val="a3"/>
        <w:spacing w:before="0" w:beforeAutospacing="0" w:after="330" w:afterAutospacing="0"/>
        <w:ind w:firstLine="567"/>
        <w:jc w:val="both"/>
      </w:pPr>
      <w:r w:rsidRPr="00D427AE">
        <w:rPr>
          <w:b/>
        </w:rPr>
        <w:t>Микробное число</w:t>
      </w:r>
      <w:r w:rsidRPr="00D427AE">
        <w:t xml:space="preserve"> — показатель бактериального загрязнения - это число бактерий, содержащееся в 1 мл воды. Для водопроводной воды - не более </w:t>
      </w:r>
      <w:r w:rsidR="00D427AE">
        <w:t>50</w:t>
      </w:r>
      <w:r w:rsidRPr="00D427AE">
        <w:t xml:space="preserve">. </w:t>
      </w:r>
    </w:p>
    <w:p w:rsidR="006E4166" w:rsidRPr="00D427AE" w:rsidRDefault="006E4166" w:rsidP="00D427AE">
      <w:pPr>
        <w:pStyle w:val="a3"/>
        <w:spacing w:before="0" w:beforeAutospacing="0" w:after="330" w:afterAutospacing="0"/>
        <w:ind w:firstLine="567"/>
        <w:jc w:val="both"/>
      </w:pPr>
      <w:r w:rsidRPr="00D427AE">
        <w:t xml:space="preserve">Косвенный показатель бактериологического загрязнения воды определяется по содержанию в ней бактерии кишечной палочки. Единица измерения — </w:t>
      </w:r>
      <w:proofErr w:type="spellStart"/>
      <w:proofErr w:type="gramStart"/>
      <w:r w:rsidRPr="00D427AE">
        <w:t>коли-титр</w:t>
      </w:r>
      <w:proofErr w:type="spellEnd"/>
      <w:proofErr w:type="gramEnd"/>
      <w:r w:rsidRPr="00D427AE">
        <w:t xml:space="preserve"> или </w:t>
      </w:r>
      <w:proofErr w:type="spellStart"/>
      <w:r w:rsidRPr="00D427AE">
        <w:t>коли-индекс</w:t>
      </w:r>
      <w:proofErr w:type="spellEnd"/>
      <w:r w:rsidRPr="00D427AE">
        <w:t>. </w:t>
      </w:r>
    </w:p>
    <w:p w:rsidR="006E4166" w:rsidRPr="00D427AE" w:rsidRDefault="006E4166" w:rsidP="00D427AE">
      <w:pPr>
        <w:pStyle w:val="a3"/>
        <w:spacing w:before="0" w:beforeAutospacing="0" w:after="330" w:afterAutospacing="0"/>
        <w:ind w:firstLine="567"/>
        <w:jc w:val="both"/>
      </w:pPr>
      <w:proofErr w:type="spellStart"/>
      <w:proofErr w:type="gramStart"/>
      <w:r w:rsidRPr="00D427AE">
        <w:rPr>
          <w:b/>
          <w:bCs/>
        </w:rPr>
        <w:t>Коли-титр</w:t>
      </w:r>
      <w:proofErr w:type="spellEnd"/>
      <w:proofErr w:type="gramEnd"/>
      <w:r w:rsidRPr="00D427AE">
        <w:t xml:space="preserve"> — это количество воды (в мл) в котором содержится одна кишечная палочка. Для питьевой воды </w:t>
      </w:r>
      <w:proofErr w:type="spellStart"/>
      <w:proofErr w:type="gramStart"/>
      <w:r w:rsidRPr="00D427AE">
        <w:t>коли-титр</w:t>
      </w:r>
      <w:proofErr w:type="spellEnd"/>
      <w:proofErr w:type="gramEnd"/>
      <w:r w:rsidRPr="00D427AE">
        <w:t xml:space="preserve"> должен быть </w:t>
      </w:r>
      <w:r w:rsidR="00931644" w:rsidRPr="00D427AE">
        <w:t>более 300 мл.</w:t>
      </w:r>
      <w:r w:rsidRPr="00D427AE">
        <w:t> </w:t>
      </w:r>
    </w:p>
    <w:p w:rsidR="006E4166" w:rsidRPr="00D427AE" w:rsidRDefault="006E4166" w:rsidP="00D427AE">
      <w:pPr>
        <w:pStyle w:val="a3"/>
        <w:spacing w:before="0" w:beforeAutospacing="0" w:after="330" w:afterAutospacing="0"/>
        <w:ind w:firstLine="567"/>
        <w:jc w:val="both"/>
      </w:pPr>
      <w:proofErr w:type="spellStart"/>
      <w:proofErr w:type="gramStart"/>
      <w:r w:rsidRPr="00D427AE">
        <w:rPr>
          <w:b/>
          <w:bCs/>
        </w:rPr>
        <w:t>Коли-индекс</w:t>
      </w:r>
      <w:proofErr w:type="spellEnd"/>
      <w:proofErr w:type="gramEnd"/>
      <w:r w:rsidRPr="00D427AE">
        <w:t> —</w:t>
      </w:r>
      <w:r w:rsidR="00931644" w:rsidRPr="00D427AE">
        <w:t xml:space="preserve"> </w:t>
      </w:r>
      <w:r w:rsidRPr="00D427AE">
        <w:t xml:space="preserve">число кишечных палочек, содержащихся в 1 л воды. </w:t>
      </w:r>
      <w:proofErr w:type="spellStart"/>
      <w:proofErr w:type="gramStart"/>
      <w:r w:rsidRPr="00D427AE">
        <w:t>Коли-индекс</w:t>
      </w:r>
      <w:proofErr w:type="spellEnd"/>
      <w:proofErr w:type="gramEnd"/>
      <w:r w:rsidRPr="00D427AE">
        <w:t xml:space="preserve"> для питьевой воды — не более 3.</w:t>
      </w:r>
    </w:p>
    <w:p w:rsidR="006E4166" w:rsidRDefault="006E4166" w:rsidP="006E41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2"/>
          <w:szCs w:val="22"/>
        </w:rPr>
      </w:pPr>
      <w:r w:rsidRPr="009F49CC">
        <w:rPr>
          <w:b/>
          <w:sz w:val="22"/>
          <w:szCs w:val="22"/>
        </w:rPr>
        <w:t xml:space="preserve"> </w:t>
      </w:r>
    </w:p>
    <w:p w:rsidR="006E4166" w:rsidRDefault="006E4166">
      <w:pPr>
        <w:spacing w:after="160" w:line="259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931644" w:rsidRPr="00BA6584" w:rsidRDefault="00931644" w:rsidP="00931644">
      <w:pPr>
        <w:pStyle w:val="3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/>
          <w:bCs/>
          <w:caps/>
          <w:color w:val="223A5E"/>
          <w:sz w:val="28"/>
          <w:szCs w:val="22"/>
        </w:rPr>
      </w:pPr>
      <w:r w:rsidRPr="00BA6584">
        <w:rPr>
          <w:rFonts w:ascii="Times New Roman" w:hAnsi="Times New Roman" w:cs="Times New Roman"/>
          <w:b/>
          <w:bCs/>
          <w:caps/>
          <w:color w:val="223A5E"/>
          <w:sz w:val="28"/>
          <w:szCs w:val="22"/>
        </w:rPr>
        <w:lastRenderedPageBreak/>
        <w:t>ЦВЕТНОСТЬ</w:t>
      </w:r>
    </w:p>
    <w:p w:rsidR="00931644" w:rsidRPr="00BA6584" w:rsidRDefault="00931644" w:rsidP="0093164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149860</wp:posOffset>
            </wp:positionV>
            <wp:extent cx="2014220" cy="1343025"/>
            <wp:effectExtent l="19050" t="0" r="5080" b="0"/>
            <wp:wrapSquare wrapText="bothSides"/>
            <wp:docPr id="12" name="Рисунок 8" descr="Органолептические показатели качества воды: на вкус и цв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ганолептические показатели качества воды: на вкус и цвет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BA6584">
        <w:rPr>
          <w:sz w:val="22"/>
          <w:szCs w:val="22"/>
        </w:rPr>
        <w:t>Показатель качества воды, характеризующий интенсивность окраски воды и обусловленный содержанием окрашенных соединений; выражается в градусах платиново-кобальтовой шкалы. Определяется путем сравнения окраски испытуемой воды с эталонами.</w:t>
      </w:r>
    </w:p>
    <w:p w:rsidR="00931644" w:rsidRPr="00BA658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Pr="00BA658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23A5E"/>
          <w:sz w:val="22"/>
          <w:szCs w:val="22"/>
        </w:rPr>
      </w:pPr>
    </w:p>
    <w:p w:rsidR="00931644" w:rsidRPr="00BA658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BA6584">
        <w:rPr>
          <w:sz w:val="22"/>
          <w:szCs w:val="22"/>
        </w:rPr>
        <w:t>Цветность природных вод обусловлена главным образом присутствием гумусовых веществ и соединений трехвалентного железа. Количество этих веществ зависит от геологических условий, водоносных горизонтов, характера почв, наличия болот и торфяников в бассейне реки и т.п. Сточные воды некоторых предприятий также могут создавать довольно интенсивную окраску воды. Цветность природных вод колеблется от единиц до тысяч градусов.</w:t>
      </w:r>
    </w:p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Pr="00BA658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BA6584">
        <w:rPr>
          <w:sz w:val="22"/>
          <w:szCs w:val="22"/>
        </w:rPr>
        <w:t>Различают «</w:t>
      </w:r>
      <w:r w:rsidRPr="00BA6584">
        <w:rPr>
          <w:b/>
          <w:sz w:val="22"/>
          <w:szCs w:val="22"/>
        </w:rPr>
        <w:t>истинный цвет</w:t>
      </w:r>
      <w:r w:rsidRPr="00BA6584">
        <w:rPr>
          <w:sz w:val="22"/>
          <w:szCs w:val="22"/>
        </w:rPr>
        <w:t>», обусловленный только растворенными веществами, и «</w:t>
      </w:r>
      <w:r w:rsidRPr="00BA6584">
        <w:rPr>
          <w:b/>
          <w:sz w:val="22"/>
          <w:szCs w:val="22"/>
        </w:rPr>
        <w:t>кажущийся</w:t>
      </w:r>
      <w:r w:rsidRPr="00BA6584">
        <w:rPr>
          <w:sz w:val="22"/>
          <w:szCs w:val="22"/>
        </w:rPr>
        <w:t xml:space="preserve">» цвет, вызванный присутствием в воде коллоидных и взвешенных частиц, соотношения между которыми в значительной мере определяются величиной </w:t>
      </w:r>
      <w:proofErr w:type="spellStart"/>
      <w:r w:rsidRPr="00BA6584">
        <w:rPr>
          <w:sz w:val="22"/>
          <w:szCs w:val="22"/>
        </w:rPr>
        <w:t>pH</w:t>
      </w:r>
      <w:proofErr w:type="spellEnd"/>
      <w:r w:rsidRPr="00BA6584">
        <w:rPr>
          <w:sz w:val="22"/>
          <w:szCs w:val="22"/>
        </w:rPr>
        <w:t xml:space="preserve">. Удовлетворительная цветность воды устраняет необходимость определения тех загрязнителей, ПДК которых установлены по цветности (лимитирующий показатель – органолептический). К таким загрязнителям относятся многие красители и соединения, </w:t>
      </w:r>
      <w:proofErr w:type="gramStart"/>
      <w:r w:rsidRPr="00BA6584">
        <w:rPr>
          <w:sz w:val="22"/>
          <w:szCs w:val="22"/>
        </w:rPr>
        <w:t>образующие</w:t>
      </w:r>
      <w:proofErr w:type="gramEnd"/>
      <w:r w:rsidRPr="00BA6584">
        <w:rPr>
          <w:sz w:val="22"/>
          <w:szCs w:val="22"/>
        </w:rPr>
        <w:t xml:space="preserve"> интенсивно окрашенные растворы и имеющие высокий коэффициент </w:t>
      </w:r>
      <w:proofErr w:type="spellStart"/>
      <w:r w:rsidRPr="00BA6584">
        <w:rPr>
          <w:sz w:val="22"/>
          <w:szCs w:val="22"/>
        </w:rPr>
        <w:t>светопоглощения</w:t>
      </w:r>
      <w:proofErr w:type="spellEnd"/>
      <w:r w:rsidRPr="00BA6584">
        <w:rPr>
          <w:sz w:val="22"/>
          <w:szCs w:val="22"/>
        </w:rPr>
        <w:t>.</w:t>
      </w:r>
    </w:p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Pr="00BA658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BA6584">
        <w:rPr>
          <w:sz w:val="22"/>
          <w:szCs w:val="22"/>
        </w:rPr>
        <w:t>Высокая цветность воды ухудшает ее органолептические свойства и оказывает отрицательное влияние на развитие водных растительных и животных организмов в результате резкого снижения концентрации растворенного кислорода в воде, который расходуется на окисление соединений железа и гумусовых веществ.</w:t>
      </w:r>
    </w:p>
    <w:p w:rsidR="00931644" w:rsidRDefault="00931644" w:rsidP="00931644">
      <w:pPr>
        <w:pStyle w:val="margin-bottom-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Default="00931644" w:rsidP="00931644">
      <w:pPr>
        <w:pStyle w:val="margin-bottom-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BA6584">
        <w:rPr>
          <w:sz w:val="22"/>
          <w:szCs w:val="22"/>
        </w:rPr>
        <w:t xml:space="preserve">Цветность воды определяется визуально или </w:t>
      </w:r>
      <w:proofErr w:type="spellStart"/>
      <w:r w:rsidRPr="00BA6584">
        <w:rPr>
          <w:sz w:val="22"/>
          <w:szCs w:val="22"/>
        </w:rPr>
        <w:t>фотометрически</w:t>
      </w:r>
      <w:proofErr w:type="spellEnd"/>
      <w:r w:rsidRPr="00BA6584">
        <w:rPr>
          <w:sz w:val="22"/>
          <w:szCs w:val="22"/>
        </w:rPr>
        <w:t>, сравнивая окраску пробы с окраской условной 100-градусной шкалы цветности воды, приготавливаемой из смеси бихромата калия K</w:t>
      </w:r>
      <w:r w:rsidRPr="00BA6584">
        <w:rPr>
          <w:sz w:val="22"/>
          <w:szCs w:val="22"/>
          <w:vertAlign w:val="subscript"/>
        </w:rPr>
        <w:t>2</w:t>
      </w:r>
      <w:r w:rsidRPr="00BA6584">
        <w:rPr>
          <w:sz w:val="22"/>
          <w:szCs w:val="22"/>
        </w:rPr>
        <w:t>Cr</w:t>
      </w:r>
      <w:r w:rsidRPr="00BA6584">
        <w:rPr>
          <w:sz w:val="22"/>
          <w:szCs w:val="22"/>
          <w:vertAlign w:val="subscript"/>
        </w:rPr>
        <w:t>2</w:t>
      </w:r>
      <w:r w:rsidRPr="00BA6584">
        <w:rPr>
          <w:sz w:val="22"/>
          <w:szCs w:val="22"/>
        </w:rPr>
        <w:t>O</w:t>
      </w:r>
      <w:r w:rsidRPr="00BA6584">
        <w:rPr>
          <w:sz w:val="22"/>
          <w:szCs w:val="22"/>
          <w:vertAlign w:val="subscript"/>
        </w:rPr>
        <w:t>7 </w:t>
      </w:r>
      <w:r w:rsidRPr="00BA6584">
        <w:rPr>
          <w:sz w:val="22"/>
          <w:szCs w:val="22"/>
        </w:rPr>
        <w:t>и CoSO</w:t>
      </w:r>
      <w:r w:rsidRPr="00BA6584">
        <w:rPr>
          <w:sz w:val="22"/>
          <w:szCs w:val="22"/>
          <w:vertAlign w:val="subscript"/>
        </w:rPr>
        <w:t>4</w:t>
      </w:r>
      <w:r w:rsidRPr="00BA6584">
        <w:rPr>
          <w:sz w:val="22"/>
          <w:szCs w:val="22"/>
        </w:rPr>
        <w:t>. Предельно допустимая величина цветности в водах, используемых для питьевых целей, составляет 35 градусов по платиново-кобальтовой шкале.</w:t>
      </w:r>
    </w:p>
    <w:p w:rsidR="00931644" w:rsidRPr="00BA6584" w:rsidRDefault="00931644" w:rsidP="00931644">
      <w:pPr>
        <w:pStyle w:val="margin-bottom-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Default="00931644" w:rsidP="00931644">
      <w:pPr>
        <w:spacing w:after="160" w:line="259" w:lineRule="auto"/>
        <w:jc w:val="center"/>
        <w:rPr>
          <w:rFonts w:eastAsiaTheme="majorEastAsia"/>
          <w:b/>
          <w:bCs/>
          <w:caps/>
          <w:color w:val="223A5E"/>
          <w:sz w:val="32"/>
          <w:szCs w:val="22"/>
        </w:rPr>
      </w:pPr>
      <w:r>
        <w:rPr>
          <w:noProof/>
        </w:rPr>
        <w:drawing>
          <wp:inline distT="0" distB="0" distL="0" distR="0">
            <wp:extent cx="3026788" cy="2019300"/>
            <wp:effectExtent l="19050" t="0" r="2162" b="0"/>
            <wp:docPr id="13" name="Рисунок 10" descr="ÐÐ°ÑÑÐ¸Ð½ÐºÐ¸ Ð¿Ð¾ Ð·Ð°Ð¿ÑÐ¾ÑÑ ÑÐºÐ°Ð»Ñ ÑÐ²ÐµÑÐ½Ð¾ÑÑÐ¸ Ð²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ÐºÐ°Ð»Ñ ÑÐ²ÐµÑÐ½Ð¾ÑÑÐ¸ Ð²Ð¾Ð´Ñ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88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aps/>
          <w:color w:val="223A5E"/>
          <w:sz w:val="32"/>
          <w:szCs w:val="22"/>
        </w:rPr>
        <w:br w:type="page"/>
      </w:r>
    </w:p>
    <w:p w:rsidR="00931644" w:rsidRPr="00FE5FE3" w:rsidRDefault="00931644" w:rsidP="00931644">
      <w:pPr>
        <w:pStyle w:val="3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/>
          <w:bCs/>
          <w:caps/>
          <w:color w:val="223A5E"/>
          <w:sz w:val="32"/>
          <w:szCs w:val="22"/>
        </w:rPr>
      </w:pPr>
      <w:r w:rsidRPr="00FE5FE3">
        <w:rPr>
          <w:rFonts w:ascii="Times New Roman" w:hAnsi="Times New Roman" w:cs="Times New Roman"/>
          <w:b/>
          <w:bCs/>
          <w:caps/>
          <w:color w:val="223A5E"/>
          <w:sz w:val="32"/>
          <w:szCs w:val="22"/>
        </w:rPr>
        <w:lastRenderedPageBreak/>
        <w:t>ЗАПАХ</w:t>
      </w:r>
    </w:p>
    <w:p w:rsidR="00931644" w:rsidRPr="00FE5FE3" w:rsidRDefault="00931644" w:rsidP="00931644"/>
    <w:p w:rsidR="00931644" w:rsidRPr="00FE5FE3" w:rsidRDefault="00931644" w:rsidP="00931644">
      <w:pPr>
        <w:pStyle w:val="margin-bottom-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FE5FE3">
        <w:rPr>
          <w:sz w:val="22"/>
          <w:szCs w:val="22"/>
        </w:rPr>
        <w:t>Свойство воды вызывать у человека и животных специфическое раздражение слизистой оболочки носовых ходов. Запах воды характеризуется интенсивностью, которую оценивают по 5-балльной шкале, приведенной в табл. 2 (ГОСТ 3351-74). Для питьевой воды допускается запах не более 2 баллов.</w:t>
      </w:r>
    </w:p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sz w:val="22"/>
          <w:szCs w:val="22"/>
        </w:rPr>
      </w:pPr>
      <w:r w:rsidRPr="00FE5FE3">
        <w:rPr>
          <w:sz w:val="22"/>
          <w:szCs w:val="22"/>
        </w:rPr>
        <w:t>Таблица 1. Определение интенсивности запаха воды</w:t>
      </w:r>
    </w:p>
    <w:tbl>
      <w:tblPr>
        <w:tblW w:w="9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56"/>
        <w:gridCol w:w="1832"/>
        <w:gridCol w:w="5648"/>
      </w:tblGrid>
      <w:tr w:rsidR="00931644" w:rsidRPr="00FE5FE3" w:rsidTr="004A7CC7">
        <w:trPr>
          <w:tblHeader/>
        </w:trPr>
        <w:tc>
          <w:tcPr>
            <w:tcW w:w="1856" w:type="dxa"/>
            <w:shd w:val="clear" w:color="auto" w:fill="F2F2F5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b/>
                <w:bCs/>
                <w:color w:val="223A5E"/>
              </w:rPr>
            </w:pPr>
            <w:r w:rsidRPr="00FE5FE3">
              <w:rPr>
                <w:b/>
                <w:bCs/>
                <w:color w:val="223A5E"/>
                <w:sz w:val="22"/>
                <w:szCs w:val="22"/>
              </w:rPr>
              <w:t>Оценка интенсивности запаха, баллы</w:t>
            </w:r>
          </w:p>
        </w:tc>
        <w:tc>
          <w:tcPr>
            <w:tcW w:w="1832" w:type="dxa"/>
            <w:shd w:val="clear" w:color="auto" w:fill="F2F2F5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b/>
                <w:bCs/>
                <w:color w:val="223A5E"/>
              </w:rPr>
            </w:pPr>
            <w:r w:rsidRPr="00FE5FE3">
              <w:rPr>
                <w:b/>
                <w:bCs/>
                <w:color w:val="223A5E"/>
                <w:sz w:val="22"/>
                <w:szCs w:val="22"/>
              </w:rPr>
              <w:t>Интенсивность запаха</w:t>
            </w:r>
          </w:p>
        </w:tc>
        <w:tc>
          <w:tcPr>
            <w:tcW w:w="5648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b/>
                <w:bCs/>
                <w:color w:val="223A5E"/>
              </w:rPr>
            </w:pPr>
            <w:r w:rsidRPr="00FE5FE3">
              <w:rPr>
                <w:b/>
                <w:bCs/>
                <w:color w:val="223A5E"/>
                <w:sz w:val="22"/>
                <w:szCs w:val="22"/>
              </w:rPr>
              <w:t>Характер проявления запаха</w:t>
            </w:r>
          </w:p>
        </w:tc>
      </w:tr>
      <w:tr w:rsidR="00931644" w:rsidRPr="00FE5FE3" w:rsidTr="004A7CC7">
        <w:tc>
          <w:tcPr>
            <w:tcW w:w="1856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0</w:t>
            </w:r>
          </w:p>
        </w:tc>
        <w:tc>
          <w:tcPr>
            <w:tcW w:w="1832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никакого запаха</w:t>
            </w:r>
          </w:p>
        </w:tc>
        <w:tc>
          <w:tcPr>
            <w:tcW w:w="5648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отсутствие ощутимого запаха</w:t>
            </w:r>
          </w:p>
        </w:tc>
      </w:tr>
      <w:tr w:rsidR="00931644" w:rsidRPr="00FE5FE3" w:rsidTr="004A7CC7">
        <w:tc>
          <w:tcPr>
            <w:tcW w:w="1856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I</w:t>
            </w:r>
          </w:p>
        </w:tc>
        <w:tc>
          <w:tcPr>
            <w:tcW w:w="1832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очень слабый</w:t>
            </w:r>
          </w:p>
        </w:tc>
        <w:tc>
          <w:tcPr>
            <w:tcW w:w="5648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запах, не замечаемый потребителем, но обнаруживаемый специалистом</w:t>
            </w:r>
          </w:p>
        </w:tc>
      </w:tr>
      <w:tr w:rsidR="00931644" w:rsidRPr="00FE5FE3" w:rsidTr="004A7CC7">
        <w:tc>
          <w:tcPr>
            <w:tcW w:w="1856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II</w:t>
            </w:r>
          </w:p>
        </w:tc>
        <w:tc>
          <w:tcPr>
            <w:tcW w:w="1832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слабый</w:t>
            </w:r>
          </w:p>
        </w:tc>
        <w:tc>
          <w:tcPr>
            <w:tcW w:w="5648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запах, обнаруживаемый потребителем, если обратить на это внимание</w:t>
            </w:r>
          </w:p>
        </w:tc>
      </w:tr>
      <w:tr w:rsidR="00931644" w:rsidRPr="00FE5FE3" w:rsidTr="004A7CC7">
        <w:tc>
          <w:tcPr>
            <w:tcW w:w="1856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III</w:t>
            </w:r>
          </w:p>
        </w:tc>
        <w:tc>
          <w:tcPr>
            <w:tcW w:w="1832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заметный</w:t>
            </w:r>
          </w:p>
        </w:tc>
        <w:tc>
          <w:tcPr>
            <w:tcW w:w="5648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запах, легко обнаруживаемый, может быть причиной того, что вода неприятна для питья</w:t>
            </w:r>
          </w:p>
        </w:tc>
      </w:tr>
      <w:tr w:rsidR="00931644" w:rsidRPr="00FE5FE3" w:rsidTr="004A7CC7">
        <w:tc>
          <w:tcPr>
            <w:tcW w:w="1856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IV</w:t>
            </w:r>
          </w:p>
        </w:tc>
        <w:tc>
          <w:tcPr>
            <w:tcW w:w="1832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отчетливый</w:t>
            </w:r>
          </w:p>
        </w:tc>
        <w:tc>
          <w:tcPr>
            <w:tcW w:w="5648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запах, обращающий на себя внимание, может заставить воздержаться от питья</w:t>
            </w:r>
          </w:p>
        </w:tc>
      </w:tr>
      <w:tr w:rsidR="00931644" w:rsidRPr="00FE5FE3" w:rsidTr="004A7CC7">
        <w:tc>
          <w:tcPr>
            <w:tcW w:w="1856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V</w:t>
            </w:r>
          </w:p>
        </w:tc>
        <w:tc>
          <w:tcPr>
            <w:tcW w:w="1832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очень сильный</w:t>
            </w:r>
          </w:p>
        </w:tc>
        <w:tc>
          <w:tcPr>
            <w:tcW w:w="5648" w:type="dxa"/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42" w:right="127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запах, настолько сильный, что делает воду непригодной для питья</w:t>
            </w:r>
          </w:p>
        </w:tc>
      </w:tr>
    </w:tbl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23A5E"/>
          <w:sz w:val="22"/>
          <w:szCs w:val="22"/>
        </w:rPr>
      </w:pPr>
    </w:p>
    <w:p w:rsidR="00931644" w:rsidRDefault="00931644" w:rsidP="00931644">
      <w:pPr>
        <w:pStyle w:val="a3"/>
      </w:pPr>
      <w:r>
        <w:t>Запах по характеру подразделяют на две группы, описы</w:t>
      </w:r>
      <w:r>
        <w:softHyphen/>
        <w:t>вая его субъективно по своим ощущениям:</w:t>
      </w:r>
    </w:p>
    <w:p w:rsidR="00931644" w:rsidRDefault="00931644" w:rsidP="00931644">
      <w:pPr>
        <w:numPr>
          <w:ilvl w:val="0"/>
          <w:numId w:val="6"/>
        </w:numPr>
      </w:pPr>
      <w:proofErr w:type="gramStart"/>
      <w:r w:rsidRPr="00FE5FE3">
        <w:rPr>
          <w:b/>
        </w:rPr>
        <w:t>естественного происхождения</w:t>
      </w:r>
      <w:r>
        <w:t xml:space="preserve"> (от живущих и отмерших организмов, от влияния почв, водной растительности и тому подобные);</w:t>
      </w:r>
      <w:proofErr w:type="gramEnd"/>
    </w:p>
    <w:p w:rsidR="00931644" w:rsidRDefault="00931644" w:rsidP="00931644">
      <w:pPr>
        <w:numPr>
          <w:ilvl w:val="0"/>
          <w:numId w:val="6"/>
        </w:numPr>
      </w:pPr>
      <w:r w:rsidRPr="00FE5FE3">
        <w:rPr>
          <w:b/>
        </w:rPr>
        <w:t>искусственного происхождения</w:t>
      </w:r>
      <w:r>
        <w:t>. Такие запахи обычно значительно изменяются при обработке воды.</w:t>
      </w:r>
    </w:p>
    <w:p w:rsidR="00931644" w:rsidRDefault="00931644" w:rsidP="00931644">
      <w:pPr>
        <w:pStyle w:val="a3"/>
        <w:jc w:val="right"/>
      </w:pPr>
      <w:r>
        <w:t>Таблица 2. Характер и интенсивность запаха</w:t>
      </w:r>
    </w:p>
    <w:tbl>
      <w:tblPr>
        <w:tblW w:w="9356" w:type="dxa"/>
        <w:tblInd w:w="8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78"/>
        <w:gridCol w:w="4678"/>
      </w:tblGrid>
      <w:tr w:rsidR="00931644" w:rsidTr="004A7CC7">
        <w:trPr>
          <w:tblHeader/>
        </w:trPr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hideMark/>
          </w:tcPr>
          <w:p w:rsidR="00931644" w:rsidRDefault="00931644" w:rsidP="004A7CC7">
            <w:pPr>
              <w:jc w:val="center"/>
              <w:rPr>
                <w:b/>
                <w:bCs/>
                <w:color w:val="223A5E"/>
              </w:rPr>
            </w:pPr>
            <w:r>
              <w:rPr>
                <w:b/>
                <w:bCs/>
                <w:color w:val="223A5E"/>
              </w:rPr>
              <w:t>Естественного происхождения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hideMark/>
          </w:tcPr>
          <w:p w:rsidR="00931644" w:rsidRDefault="00931644" w:rsidP="004A7CC7">
            <w:pPr>
              <w:jc w:val="center"/>
              <w:rPr>
                <w:b/>
                <w:bCs/>
                <w:color w:val="223A5E"/>
              </w:rPr>
            </w:pPr>
            <w:r>
              <w:rPr>
                <w:b/>
                <w:bCs/>
                <w:color w:val="223A5E"/>
              </w:rPr>
              <w:t>Искусственного происхождения</w:t>
            </w:r>
          </w:p>
        </w:tc>
      </w:tr>
      <w:tr w:rsidR="00931644" w:rsidTr="004A7CC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Default="00931644" w:rsidP="004A7CC7">
            <w:pPr>
              <w:jc w:val="center"/>
              <w:rPr>
                <w:color w:val="223A5E"/>
              </w:rPr>
            </w:pPr>
            <w:r>
              <w:rPr>
                <w:color w:val="223A5E"/>
              </w:rPr>
              <w:t>землистый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Default="00931644" w:rsidP="004A7CC7">
            <w:pPr>
              <w:jc w:val="center"/>
              <w:rPr>
                <w:color w:val="223A5E"/>
              </w:rPr>
            </w:pPr>
            <w:r>
              <w:rPr>
                <w:color w:val="223A5E"/>
              </w:rPr>
              <w:t>нефтепродуктов (</w:t>
            </w:r>
            <w:proofErr w:type="gramStart"/>
            <w:r>
              <w:rPr>
                <w:color w:val="223A5E"/>
              </w:rPr>
              <w:t>бензиновый</w:t>
            </w:r>
            <w:proofErr w:type="gramEnd"/>
            <w:r>
              <w:rPr>
                <w:color w:val="223A5E"/>
              </w:rPr>
              <w:t xml:space="preserve"> и др.)</w:t>
            </w:r>
          </w:p>
        </w:tc>
      </w:tr>
      <w:tr w:rsidR="00931644" w:rsidTr="004A7CC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Default="00931644" w:rsidP="004A7CC7">
            <w:pPr>
              <w:jc w:val="center"/>
              <w:rPr>
                <w:color w:val="223A5E"/>
              </w:rPr>
            </w:pPr>
            <w:r>
              <w:rPr>
                <w:color w:val="223A5E"/>
              </w:rPr>
              <w:t>гнилостный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Default="00931644" w:rsidP="004A7CC7">
            <w:pPr>
              <w:jc w:val="center"/>
              <w:rPr>
                <w:color w:val="223A5E"/>
              </w:rPr>
            </w:pPr>
            <w:r>
              <w:rPr>
                <w:color w:val="223A5E"/>
              </w:rPr>
              <w:t>хлорный</w:t>
            </w:r>
          </w:p>
        </w:tc>
      </w:tr>
      <w:tr w:rsidR="00931644" w:rsidTr="004A7CC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Default="00931644" w:rsidP="004A7CC7">
            <w:pPr>
              <w:jc w:val="center"/>
              <w:rPr>
                <w:color w:val="223A5E"/>
              </w:rPr>
            </w:pPr>
            <w:r>
              <w:rPr>
                <w:color w:val="223A5E"/>
              </w:rPr>
              <w:t>плесневый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Default="00931644" w:rsidP="004A7CC7">
            <w:pPr>
              <w:jc w:val="center"/>
              <w:rPr>
                <w:color w:val="223A5E"/>
              </w:rPr>
            </w:pPr>
            <w:r>
              <w:rPr>
                <w:color w:val="223A5E"/>
              </w:rPr>
              <w:t>уксусный</w:t>
            </w:r>
          </w:p>
        </w:tc>
      </w:tr>
      <w:tr w:rsidR="00931644" w:rsidTr="004A7CC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Default="00931644" w:rsidP="004A7CC7">
            <w:pPr>
              <w:jc w:val="center"/>
              <w:rPr>
                <w:color w:val="223A5E"/>
              </w:rPr>
            </w:pPr>
            <w:r>
              <w:rPr>
                <w:color w:val="223A5E"/>
              </w:rPr>
              <w:t>торфяной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Default="00931644" w:rsidP="004A7CC7">
            <w:pPr>
              <w:jc w:val="center"/>
              <w:rPr>
                <w:color w:val="223A5E"/>
              </w:rPr>
            </w:pPr>
            <w:r>
              <w:rPr>
                <w:color w:val="223A5E"/>
              </w:rPr>
              <w:t>фенольный и др.</w:t>
            </w:r>
          </w:p>
        </w:tc>
      </w:tr>
      <w:tr w:rsidR="00931644" w:rsidTr="004A7CC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Pr="00FE5FE3" w:rsidRDefault="00931644" w:rsidP="004A7CC7">
            <w:pPr>
              <w:jc w:val="center"/>
              <w:rPr>
                <w:color w:val="223A5E"/>
              </w:rPr>
            </w:pPr>
            <w:r w:rsidRPr="00FE5FE3">
              <w:rPr>
                <w:color w:val="223A5E"/>
              </w:rPr>
              <w:t>травянистый и др.</w:t>
            </w:r>
          </w:p>
        </w:tc>
        <w:tc>
          <w:tcPr>
            <w:tcW w:w="4678" w:type="dxa"/>
            <w:shd w:val="clear" w:color="auto" w:fill="FFFFFF"/>
            <w:vAlign w:val="center"/>
            <w:hideMark/>
          </w:tcPr>
          <w:p w:rsidR="00931644" w:rsidRDefault="00931644" w:rsidP="004A7CC7">
            <w:pPr>
              <w:rPr>
                <w:sz w:val="20"/>
                <w:szCs w:val="20"/>
              </w:rPr>
            </w:pPr>
          </w:p>
        </w:tc>
      </w:tr>
    </w:tbl>
    <w:p w:rsidR="00931644" w:rsidRDefault="00931644" w:rsidP="00931644">
      <w:pPr>
        <w:spacing w:line="276" w:lineRule="auto"/>
        <w:ind w:left="225"/>
        <w:jc w:val="center"/>
        <w:rPr>
          <w:b/>
          <w:bCs/>
          <w:sz w:val="22"/>
          <w:szCs w:val="22"/>
          <w:shd w:val="clear" w:color="auto" w:fill="FFFFFF"/>
        </w:rPr>
      </w:pPr>
    </w:p>
    <w:p w:rsidR="00931644" w:rsidRPr="009F49CC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От минерального состава вода может приобретать определенный </w:t>
      </w:r>
      <w:r w:rsidRPr="00A6317D">
        <w:rPr>
          <w:b/>
          <w:sz w:val="22"/>
          <w:szCs w:val="22"/>
        </w:rPr>
        <w:t>цвет</w:t>
      </w:r>
      <w:r w:rsidRPr="009F49CC">
        <w:rPr>
          <w:sz w:val="22"/>
          <w:szCs w:val="22"/>
        </w:rPr>
        <w:t>:</w:t>
      </w:r>
    </w:p>
    <w:p w:rsidR="00931644" w:rsidRPr="00B93AD0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sz w:val="22"/>
          <w:szCs w:val="22"/>
        </w:rPr>
      </w:pPr>
      <w:r w:rsidRPr="00B93AD0">
        <w:rPr>
          <w:i/>
          <w:sz w:val="22"/>
          <w:szCs w:val="22"/>
        </w:rPr>
        <w:t>-</w:t>
      </w:r>
      <w:proofErr w:type="gramStart"/>
      <w:r w:rsidRPr="00B93AD0">
        <w:rPr>
          <w:i/>
          <w:sz w:val="22"/>
          <w:szCs w:val="22"/>
        </w:rPr>
        <w:t>болотистые</w:t>
      </w:r>
      <w:proofErr w:type="gramEnd"/>
      <w:r w:rsidRPr="00B93AD0">
        <w:rPr>
          <w:i/>
          <w:sz w:val="22"/>
          <w:szCs w:val="22"/>
        </w:rPr>
        <w:t xml:space="preserve"> – желтоватый оттенок</w:t>
      </w:r>
    </w:p>
    <w:p w:rsidR="00931644" w:rsidRPr="00B93AD0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sz w:val="22"/>
          <w:szCs w:val="22"/>
        </w:rPr>
      </w:pPr>
      <w:r w:rsidRPr="00B93AD0">
        <w:rPr>
          <w:i/>
          <w:sz w:val="22"/>
          <w:szCs w:val="22"/>
        </w:rPr>
        <w:t>- примесь глины – молочный оттенок</w:t>
      </w:r>
    </w:p>
    <w:p w:rsidR="00931644" w:rsidRPr="00B93AD0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sz w:val="22"/>
          <w:szCs w:val="22"/>
        </w:rPr>
      </w:pPr>
      <w:r w:rsidRPr="00B93AD0">
        <w:rPr>
          <w:i/>
          <w:sz w:val="22"/>
          <w:szCs w:val="22"/>
        </w:rPr>
        <w:t xml:space="preserve">-примесь солей железа – </w:t>
      </w:r>
      <w:proofErr w:type="gramStart"/>
      <w:r w:rsidRPr="00B93AD0">
        <w:rPr>
          <w:i/>
          <w:sz w:val="22"/>
          <w:szCs w:val="22"/>
        </w:rPr>
        <w:t>зеленоватый</w:t>
      </w:r>
      <w:proofErr w:type="gramEnd"/>
    </w:p>
    <w:p w:rsidR="00931644" w:rsidRDefault="00931644" w:rsidP="00931644">
      <w:pPr>
        <w:spacing w:after="160" w:line="259" w:lineRule="auto"/>
        <w:rPr>
          <w:b/>
          <w:bCs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</w:rPr>
        <w:br w:type="page"/>
      </w:r>
    </w:p>
    <w:p w:rsidR="00931644" w:rsidRPr="00FE5FE3" w:rsidRDefault="00931644" w:rsidP="00931644">
      <w:pPr>
        <w:pStyle w:val="3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/>
          <w:bCs/>
          <w:caps/>
          <w:color w:val="223A5E"/>
          <w:sz w:val="32"/>
          <w:szCs w:val="22"/>
        </w:rPr>
      </w:pPr>
      <w:r w:rsidRPr="00FE5FE3">
        <w:rPr>
          <w:rFonts w:ascii="Times New Roman" w:hAnsi="Times New Roman" w:cs="Times New Roman"/>
          <w:b/>
          <w:bCs/>
          <w:caps/>
          <w:color w:val="223A5E"/>
          <w:sz w:val="32"/>
          <w:szCs w:val="22"/>
        </w:rPr>
        <w:lastRenderedPageBreak/>
        <w:t>ВКУС И ПРИВКУС</w:t>
      </w:r>
    </w:p>
    <w:p w:rsidR="00931644" w:rsidRPr="00FE5FE3" w:rsidRDefault="00931644" w:rsidP="00931644"/>
    <w:p w:rsidR="00931644" w:rsidRDefault="00931644" w:rsidP="00931644">
      <w:pPr>
        <w:pStyle w:val="margin-bottom-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b"/>
          <w:b/>
          <w:bCs/>
          <w:sz w:val="22"/>
          <w:szCs w:val="22"/>
          <w:u w:val="single"/>
        </w:rPr>
      </w:pPr>
      <w:r w:rsidRPr="00FE5FE3">
        <w:rPr>
          <w:sz w:val="22"/>
          <w:szCs w:val="22"/>
        </w:rPr>
        <w:t>Оценку вкуса воды проводят </w:t>
      </w:r>
      <w:r w:rsidRPr="00FE5FE3">
        <w:rPr>
          <w:rStyle w:val="ab"/>
          <w:b/>
          <w:bCs/>
          <w:sz w:val="22"/>
          <w:szCs w:val="22"/>
          <w:u w:val="single"/>
        </w:rPr>
        <w:t>только у питьевой природной воды при отсутствии подозрений на ее загрязненность. </w:t>
      </w:r>
    </w:p>
    <w:p w:rsidR="00931644" w:rsidRDefault="00931644" w:rsidP="00931644">
      <w:pPr>
        <w:pStyle w:val="margin-bottom-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4"/>
          <w:sz w:val="22"/>
          <w:szCs w:val="22"/>
        </w:rPr>
      </w:pPr>
      <w:r w:rsidRPr="00FE5FE3">
        <w:rPr>
          <w:sz w:val="22"/>
          <w:szCs w:val="22"/>
        </w:rPr>
        <w:t xml:space="preserve">Различают 4 вкуса: </w:t>
      </w:r>
      <w:proofErr w:type="gramStart"/>
      <w:r w:rsidRPr="00FE5FE3">
        <w:rPr>
          <w:sz w:val="22"/>
          <w:szCs w:val="22"/>
        </w:rPr>
        <w:t>соленый</w:t>
      </w:r>
      <w:proofErr w:type="gramEnd"/>
      <w:r w:rsidRPr="00FE5FE3">
        <w:rPr>
          <w:sz w:val="22"/>
          <w:szCs w:val="22"/>
        </w:rPr>
        <w:t>, кислый, горький, сладкий. Остальные вкусовые ощущения считаются привкусами (солоноватый, горьковатый, металлический, хлорный и т.п.).</w:t>
      </w:r>
      <w:r w:rsidRPr="00FE5FE3">
        <w:rPr>
          <w:rStyle w:val="a4"/>
          <w:sz w:val="22"/>
          <w:szCs w:val="22"/>
        </w:rPr>
        <w:t> </w:t>
      </w:r>
    </w:p>
    <w:p w:rsidR="00931644" w:rsidRPr="00FE5FE3" w:rsidRDefault="00931644" w:rsidP="00931644">
      <w:pPr>
        <w:pStyle w:val="margin-bottom-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FE5FE3">
        <w:rPr>
          <w:sz w:val="22"/>
          <w:szCs w:val="22"/>
        </w:rPr>
        <w:t>Интенсивность вкуса и привкуса оценивают по 5-балльной шкале, приведенной в таблице 3.</w:t>
      </w:r>
      <w:r>
        <w:rPr>
          <w:sz w:val="22"/>
          <w:szCs w:val="22"/>
        </w:rPr>
        <w:t xml:space="preserve"> Согласно нормативам, вода не должна иметь вкус более 2 баллов.</w:t>
      </w:r>
    </w:p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Pr="00FE5FE3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sz w:val="22"/>
          <w:szCs w:val="22"/>
        </w:rPr>
      </w:pPr>
      <w:r w:rsidRPr="00FE5FE3">
        <w:rPr>
          <w:sz w:val="22"/>
          <w:szCs w:val="22"/>
        </w:rPr>
        <w:t>Таблица 3. Определение характера и интенсивности вкуса и привкуса</w:t>
      </w:r>
    </w:p>
    <w:tbl>
      <w:tblPr>
        <w:tblW w:w="931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28"/>
        <w:gridCol w:w="5693"/>
        <w:gridCol w:w="1794"/>
      </w:tblGrid>
      <w:tr w:rsidR="00931644" w:rsidRPr="00FE5FE3" w:rsidTr="004A7CC7">
        <w:trPr>
          <w:tblHeader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b/>
                <w:bCs/>
                <w:color w:val="223A5E"/>
              </w:rPr>
            </w:pPr>
            <w:r w:rsidRPr="00FE5FE3">
              <w:rPr>
                <w:b/>
                <w:bCs/>
                <w:color w:val="223A5E"/>
                <w:sz w:val="22"/>
                <w:szCs w:val="22"/>
              </w:rPr>
              <w:t>Интенсивность вкуса и привкуса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b/>
                <w:bCs/>
                <w:color w:val="223A5E"/>
              </w:rPr>
            </w:pPr>
            <w:r w:rsidRPr="00FE5FE3">
              <w:rPr>
                <w:b/>
                <w:bCs/>
                <w:color w:val="223A5E"/>
                <w:sz w:val="22"/>
                <w:szCs w:val="22"/>
              </w:rPr>
              <w:t>Характер проявления вкуса и привкуса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b/>
                <w:bCs/>
                <w:color w:val="223A5E"/>
              </w:rPr>
            </w:pPr>
            <w:r w:rsidRPr="00FE5FE3">
              <w:rPr>
                <w:b/>
                <w:bCs/>
                <w:color w:val="223A5E"/>
                <w:sz w:val="22"/>
                <w:szCs w:val="22"/>
              </w:rPr>
              <w:t>Оценка интенсивности вкуса и привкуса</w:t>
            </w:r>
          </w:p>
        </w:tc>
      </w:tr>
      <w:tr w:rsidR="00931644" w:rsidRPr="00FE5FE3" w:rsidTr="004A7CC7"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Нет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both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вкус и привкус не ощущаются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0</w:t>
            </w:r>
          </w:p>
        </w:tc>
      </w:tr>
      <w:tr w:rsidR="00931644" w:rsidRPr="00FE5FE3" w:rsidTr="004A7CC7"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Очень слабая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both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вкус и привкус сразу не ощущаются потребителем, но обнаруживаются при тщательном тестировании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1</w:t>
            </w:r>
          </w:p>
        </w:tc>
      </w:tr>
      <w:tr w:rsidR="00931644" w:rsidRPr="00FE5FE3" w:rsidTr="004A7CC7"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Слабая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both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вкус и привкус замечаются специалистом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2</w:t>
            </w:r>
          </w:p>
        </w:tc>
      </w:tr>
      <w:tr w:rsidR="00931644" w:rsidRPr="00FE5FE3" w:rsidTr="004A7CC7"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Заметная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both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 xml:space="preserve">вкус и привкус легко замечаются и </w:t>
            </w:r>
            <w:proofErr w:type="gramStart"/>
            <w:r w:rsidRPr="00FE5FE3">
              <w:rPr>
                <w:color w:val="223A5E"/>
                <w:sz w:val="22"/>
                <w:szCs w:val="22"/>
              </w:rPr>
              <w:t>вызывают неодобрительный отзыв о воде вызывают</w:t>
            </w:r>
            <w:proofErr w:type="gramEnd"/>
            <w:r w:rsidRPr="00FE5FE3">
              <w:rPr>
                <w:color w:val="223A5E"/>
                <w:sz w:val="22"/>
                <w:szCs w:val="22"/>
              </w:rPr>
              <w:t xml:space="preserve"> неодобрительный отзыв о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3</w:t>
            </w:r>
          </w:p>
        </w:tc>
      </w:tr>
      <w:tr w:rsidR="00931644" w:rsidRPr="00FE5FE3" w:rsidTr="004A7CC7"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Отчетливая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both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вкус и привкус обращают на себя внимание и заставляют воздержаться от употребления воды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pStyle w:val="a3"/>
              <w:spacing w:before="0" w:beforeAutospacing="0" w:after="0" w:afterAutospacing="0"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4</w:t>
            </w:r>
          </w:p>
        </w:tc>
      </w:tr>
      <w:tr w:rsidR="00931644" w:rsidRPr="00FE5FE3" w:rsidTr="004A7CC7"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Очень сильная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both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 xml:space="preserve">вкус и привкус настолько </w:t>
            </w:r>
            <w:proofErr w:type="gramStart"/>
            <w:r w:rsidRPr="00FE5FE3">
              <w:rPr>
                <w:color w:val="223A5E"/>
                <w:sz w:val="22"/>
                <w:szCs w:val="22"/>
              </w:rPr>
              <w:t>сильные</w:t>
            </w:r>
            <w:proofErr w:type="gramEnd"/>
            <w:r w:rsidRPr="00FE5FE3">
              <w:rPr>
                <w:color w:val="223A5E"/>
                <w:sz w:val="22"/>
                <w:szCs w:val="22"/>
              </w:rPr>
              <w:t>, что делают воду непригодной к употреблению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644" w:rsidRPr="00FE5FE3" w:rsidRDefault="00931644" w:rsidP="004A7CC7">
            <w:pPr>
              <w:spacing w:line="276" w:lineRule="auto"/>
              <w:ind w:left="150" w:right="130"/>
              <w:jc w:val="center"/>
              <w:rPr>
                <w:color w:val="223A5E"/>
              </w:rPr>
            </w:pPr>
            <w:r w:rsidRPr="00FE5FE3">
              <w:rPr>
                <w:color w:val="223A5E"/>
                <w:sz w:val="22"/>
                <w:szCs w:val="22"/>
              </w:rPr>
              <w:t>5</w:t>
            </w:r>
          </w:p>
        </w:tc>
      </w:tr>
    </w:tbl>
    <w:p w:rsidR="00931644" w:rsidRPr="00FE5FE3" w:rsidRDefault="00931644" w:rsidP="00931644">
      <w:pPr>
        <w:pStyle w:val="3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bCs/>
          <w:caps/>
          <w:color w:val="223A5E"/>
          <w:sz w:val="22"/>
          <w:szCs w:val="22"/>
        </w:rPr>
      </w:pPr>
    </w:p>
    <w:p w:rsidR="00931644" w:rsidRPr="00FE5FE3" w:rsidRDefault="00931644" w:rsidP="00931644">
      <w:pPr>
        <w:spacing w:line="276" w:lineRule="auto"/>
        <w:jc w:val="both"/>
        <w:rPr>
          <w:rFonts w:eastAsiaTheme="majorEastAsia"/>
          <w:sz w:val="22"/>
          <w:szCs w:val="22"/>
        </w:rPr>
      </w:pPr>
    </w:p>
    <w:p w:rsidR="00931644" w:rsidRPr="00BA6584" w:rsidRDefault="00931644" w:rsidP="00931644">
      <w:pPr>
        <w:pStyle w:val="3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/>
          <w:bCs/>
          <w:caps/>
          <w:color w:val="223A5E"/>
          <w:sz w:val="32"/>
          <w:szCs w:val="22"/>
        </w:rPr>
      </w:pPr>
      <w:r w:rsidRPr="00BA6584">
        <w:rPr>
          <w:rFonts w:ascii="Times New Roman" w:hAnsi="Times New Roman" w:cs="Times New Roman"/>
          <w:b/>
          <w:bCs/>
          <w:caps/>
          <w:color w:val="223A5E"/>
          <w:sz w:val="32"/>
          <w:szCs w:val="22"/>
        </w:rPr>
        <w:t>МУТНОСТЬ</w:t>
      </w:r>
    </w:p>
    <w:p w:rsidR="00931644" w:rsidRPr="00BA6584" w:rsidRDefault="00931644" w:rsidP="00931644"/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BA6584">
        <w:rPr>
          <w:sz w:val="22"/>
          <w:szCs w:val="22"/>
        </w:rPr>
        <w:t xml:space="preserve">Мутность принято определять </w:t>
      </w:r>
      <w:proofErr w:type="spellStart"/>
      <w:r w:rsidRPr="00BA6584">
        <w:rPr>
          <w:sz w:val="22"/>
          <w:szCs w:val="22"/>
        </w:rPr>
        <w:t>фотометрически</w:t>
      </w:r>
      <w:proofErr w:type="spellEnd"/>
      <w:r w:rsidRPr="00BA6584">
        <w:rPr>
          <w:sz w:val="22"/>
          <w:szCs w:val="22"/>
        </w:rPr>
        <w:t xml:space="preserve">. В этом случае исключается </w:t>
      </w:r>
      <w:proofErr w:type="gramStart"/>
      <w:r w:rsidRPr="00BA6584">
        <w:rPr>
          <w:sz w:val="22"/>
          <w:szCs w:val="22"/>
        </w:rPr>
        <w:t>субъективное</w:t>
      </w:r>
      <w:proofErr w:type="gramEnd"/>
      <w:r w:rsidRPr="00BA6584">
        <w:rPr>
          <w:sz w:val="22"/>
          <w:szCs w:val="22"/>
        </w:rPr>
        <w:t xml:space="preserve"> искажения результатов. Однако в некоторых случая мутность может быть определена визуально по степени мутности столба высотой 10-12 сантиметров в </w:t>
      </w:r>
      <w:proofErr w:type="spellStart"/>
      <w:r w:rsidRPr="00BA6584">
        <w:rPr>
          <w:sz w:val="22"/>
          <w:szCs w:val="22"/>
        </w:rPr>
        <w:t>мутномерной</w:t>
      </w:r>
      <w:proofErr w:type="spellEnd"/>
      <w:r w:rsidRPr="00BA6584">
        <w:rPr>
          <w:sz w:val="22"/>
          <w:szCs w:val="22"/>
        </w:rPr>
        <w:t xml:space="preserve"> пробирке. </w:t>
      </w:r>
    </w:p>
    <w:p w:rsidR="0093164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BA6584">
        <w:rPr>
          <w:sz w:val="22"/>
          <w:szCs w:val="22"/>
        </w:rPr>
        <w:t xml:space="preserve">В последнем случае пробу описывают качественно следующим образом: </w:t>
      </w:r>
      <w:proofErr w:type="gramStart"/>
      <w:r w:rsidRPr="00BA6584">
        <w:rPr>
          <w:sz w:val="22"/>
          <w:szCs w:val="22"/>
        </w:rPr>
        <w:t>прозрачная</w:t>
      </w:r>
      <w:proofErr w:type="gramEnd"/>
      <w:r w:rsidRPr="00BA6584">
        <w:rPr>
          <w:sz w:val="22"/>
          <w:szCs w:val="22"/>
        </w:rPr>
        <w:t xml:space="preserve">; слабо </w:t>
      </w:r>
      <w:proofErr w:type="spellStart"/>
      <w:r w:rsidRPr="00BA6584">
        <w:rPr>
          <w:sz w:val="22"/>
          <w:szCs w:val="22"/>
        </w:rPr>
        <w:t>опалесцирующая</w:t>
      </w:r>
      <w:proofErr w:type="spellEnd"/>
      <w:r w:rsidRPr="00BA6584">
        <w:rPr>
          <w:sz w:val="22"/>
          <w:szCs w:val="22"/>
        </w:rPr>
        <w:t xml:space="preserve">; </w:t>
      </w:r>
      <w:proofErr w:type="spellStart"/>
      <w:r w:rsidRPr="00BA6584">
        <w:rPr>
          <w:sz w:val="22"/>
          <w:szCs w:val="22"/>
        </w:rPr>
        <w:t>опалесцирующая</w:t>
      </w:r>
      <w:proofErr w:type="spellEnd"/>
      <w:r w:rsidRPr="00BA6584">
        <w:rPr>
          <w:sz w:val="22"/>
          <w:szCs w:val="22"/>
        </w:rPr>
        <w:t>; слабо мутная; мутная; очень мутная (ГОСТ).</w:t>
      </w:r>
    </w:p>
    <w:p w:rsidR="00931644" w:rsidRPr="00BA6584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Pr="00FE5FE3" w:rsidRDefault="00931644" w:rsidP="0093164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23A5E"/>
          <w:sz w:val="22"/>
          <w:szCs w:val="22"/>
        </w:rPr>
      </w:pPr>
      <w:r w:rsidRPr="00FE5FE3">
        <w:rPr>
          <w:noProof/>
          <w:color w:val="223A5E"/>
          <w:sz w:val="22"/>
          <w:szCs w:val="22"/>
        </w:rPr>
        <w:drawing>
          <wp:inline distT="0" distB="0" distL="0" distR="0">
            <wp:extent cx="2667000" cy="2000250"/>
            <wp:effectExtent l="19050" t="0" r="0" b="0"/>
            <wp:docPr id="14" name="Рисунок 6" descr="Органолептические показатели качества воды: на вкус и цв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ганолептические показатели качества воды: на вкус и цвет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44" w:rsidRDefault="00931644" w:rsidP="00931644">
      <w:pPr>
        <w:spacing w:after="160" w:line="259" w:lineRule="auto"/>
        <w:rPr>
          <w:b/>
          <w:bCs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</w:rPr>
        <w:br w:type="page"/>
      </w:r>
    </w:p>
    <w:p w:rsidR="00A57E47" w:rsidRPr="009F49CC" w:rsidRDefault="00A57E47" w:rsidP="006E41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2"/>
          <w:szCs w:val="22"/>
        </w:rPr>
      </w:pPr>
      <w:r w:rsidRPr="009F49CC">
        <w:rPr>
          <w:b/>
          <w:sz w:val="22"/>
          <w:szCs w:val="22"/>
        </w:rPr>
        <w:lastRenderedPageBreak/>
        <w:t>ГИГИЕНИЧЕСКИЕ НОРМАТИВЫ КАЧЕСТВА ПИТЬЕВО</w:t>
      </w:r>
      <w:r>
        <w:rPr>
          <w:b/>
          <w:sz w:val="22"/>
          <w:szCs w:val="22"/>
        </w:rPr>
        <w:t>Й ВОДЫ</w:t>
      </w:r>
    </w:p>
    <w:p w:rsidR="00A57E47" w:rsidRPr="009F49CC" w:rsidRDefault="00A57E47" w:rsidP="00A57E4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6E4166" w:rsidRPr="006E4166" w:rsidRDefault="006E4166" w:rsidP="00A57E4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7A3158">
        <w:rPr>
          <w:sz w:val="22"/>
          <w:szCs w:val="22"/>
        </w:rPr>
        <w:t>Основным документом, устанавливающим гигиенические нормативы в питьевой воде, является</w:t>
      </w:r>
      <w:r w:rsidRPr="009F49CC">
        <w:rPr>
          <w:sz w:val="22"/>
          <w:szCs w:val="22"/>
        </w:rPr>
        <w:t xml:space="preserve"> </w:t>
      </w:r>
      <w:r w:rsidR="008223F7" w:rsidRPr="006E4166">
        <w:rPr>
          <w:b/>
          <w:sz w:val="22"/>
          <w:szCs w:val="22"/>
        </w:rPr>
        <w:t>САНПИН 2.1.4. 1076 – 01 «</w:t>
      </w:r>
      <w:r w:rsidR="00A57E47" w:rsidRPr="006E4166">
        <w:rPr>
          <w:b/>
          <w:sz w:val="22"/>
          <w:szCs w:val="22"/>
        </w:rPr>
        <w:t>Питьевая вода. Гигиенические требования к качеству воды централизованных систем питьевого водоснабжения. Контроль качества</w:t>
      </w:r>
      <w:r w:rsidR="00A57E47" w:rsidRPr="006E4166">
        <w:rPr>
          <w:sz w:val="22"/>
          <w:szCs w:val="22"/>
        </w:rPr>
        <w:t>»</w:t>
      </w:r>
    </w:p>
    <w:p w:rsidR="008223F7" w:rsidRPr="006E4166" w:rsidRDefault="006E4166" w:rsidP="006E416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6E4166">
        <w:rPr>
          <w:sz w:val="22"/>
          <w:szCs w:val="22"/>
        </w:rPr>
        <w:t xml:space="preserve">Кроме этого существует </w:t>
      </w:r>
      <w:r w:rsidRPr="006E4166">
        <w:rPr>
          <w:b/>
          <w:bCs/>
          <w:sz w:val="22"/>
          <w:szCs w:val="22"/>
        </w:rPr>
        <w:t>ГОСТ 2874-82</w:t>
      </w:r>
      <w:r w:rsidRPr="006E4166">
        <w:rPr>
          <w:sz w:val="22"/>
          <w:szCs w:val="22"/>
        </w:rPr>
        <w:t> </w:t>
      </w:r>
      <w:r w:rsidRPr="006E4166">
        <w:rPr>
          <w:b/>
          <w:sz w:val="22"/>
          <w:szCs w:val="22"/>
        </w:rPr>
        <w:t>«Вода питьевая».</w:t>
      </w:r>
    </w:p>
    <w:p w:rsidR="006E4166" w:rsidRDefault="006E4166" w:rsidP="00A57E4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8223F7" w:rsidRDefault="00A57E47" w:rsidP="00A57E4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Питьевая вода должна быть </w:t>
      </w:r>
      <w:r w:rsidR="008223F7" w:rsidRPr="009F49CC">
        <w:rPr>
          <w:sz w:val="22"/>
          <w:szCs w:val="22"/>
        </w:rPr>
        <w:t>безвредна по химическому составу</w:t>
      </w:r>
      <w:r w:rsidR="008223F7">
        <w:rPr>
          <w:sz w:val="22"/>
          <w:szCs w:val="22"/>
        </w:rPr>
        <w:t>,</w:t>
      </w:r>
      <w:r w:rsidR="008223F7" w:rsidRPr="009F49CC">
        <w:rPr>
          <w:sz w:val="22"/>
          <w:szCs w:val="22"/>
        </w:rPr>
        <w:t xml:space="preserve"> </w:t>
      </w:r>
      <w:r w:rsidRPr="009F49CC">
        <w:rPr>
          <w:sz w:val="22"/>
          <w:szCs w:val="22"/>
        </w:rPr>
        <w:t>безопасна в</w:t>
      </w:r>
      <w:r>
        <w:rPr>
          <w:sz w:val="22"/>
          <w:szCs w:val="22"/>
        </w:rPr>
        <w:t xml:space="preserve"> эпидемиологическом и радиацион</w:t>
      </w:r>
      <w:r w:rsidR="008223F7">
        <w:rPr>
          <w:sz w:val="22"/>
          <w:szCs w:val="22"/>
        </w:rPr>
        <w:t>ном отношении,</w:t>
      </w:r>
      <w:r w:rsidRPr="009F49CC">
        <w:rPr>
          <w:sz w:val="22"/>
          <w:szCs w:val="22"/>
        </w:rPr>
        <w:t xml:space="preserve"> иметь благоприятные органолептические свойства. </w:t>
      </w:r>
    </w:p>
    <w:p w:rsidR="008223F7" w:rsidRDefault="008223F7" w:rsidP="00A57E4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A57E47" w:rsidRDefault="00DF0F4D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sz w:val="22"/>
          <w:szCs w:val="22"/>
        </w:rPr>
      </w:pPr>
      <w:r w:rsidRPr="00BA6584">
        <w:rPr>
          <w:b/>
          <w:sz w:val="22"/>
          <w:szCs w:val="22"/>
        </w:rPr>
        <w:t>НОРМАТИВЫ ПОКАЗАТЕЛЕЙ БЕЗОПАСНОСТИ ПИТЬЕВОЙ ВОДЫ</w:t>
      </w:r>
    </w:p>
    <w:p w:rsidR="00DF0F4D" w:rsidRPr="00BA6584" w:rsidRDefault="00DF0F4D" w:rsidP="0093164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2"/>
          <w:szCs w:val="22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931644" w:rsidTr="00DF0F4D">
        <w:trPr>
          <w:trHeight w:val="454"/>
        </w:trPr>
        <w:tc>
          <w:tcPr>
            <w:tcW w:w="4785" w:type="dxa"/>
            <w:vAlign w:val="center"/>
          </w:tcPr>
          <w:p w:rsidR="00931644" w:rsidRDefault="00931644" w:rsidP="00DF0F4D">
            <w:pPr>
              <w:pStyle w:val="a3"/>
              <w:spacing w:before="0" w:beforeAutospacing="0" w:after="0" w:afterAutospacing="0" w:line="276" w:lineRule="auto"/>
              <w:jc w:val="center"/>
            </w:pPr>
            <w:r>
              <w:rPr>
                <w:b/>
              </w:rPr>
              <w:t>П</w:t>
            </w:r>
            <w:r w:rsidRPr="00BA6584">
              <w:rPr>
                <w:b/>
              </w:rPr>
              <w:t>оказател</w:t>
            </w:r>
            <w:r>
              <w:rPr>
                <w:b/>
              </w:rPr>
              <w:t>ь</w:t>
            </w:r>
          </w:p>
        </w:tc>
        <w:tc>
          <w:tcPr>
            <w:tcW w:w="4786" w:type="dxa"/>
            <w:vAlign w:val="center"/>
          </w:tcPr>
          <w:p w:rsidR="00931644" w:rsidRDefault="00931644" w:rsidP="00DF0F4D">
            <w:pPr>
              <w:pStyle w:val="a3"/>
              <w:spacing w:before="0" w:beforeAutospacing="0" w:after="0" w:afterAutospacing="0" w:line="276" w:lineRule="auto"/>
              <w:jc w:val="center"/>
            </w:pPr>
            <w:r w:rsidRPr="00BA6584">
              <w:rPr>
                <w:b/>
              </w:rPr>
              <w:t>Норматив</w:t>
            </w:r>
          </w:p>
        </w:tc>
      </w:tr>
      <w:tr w:rsidR="00931644" w:rsidTr="00DF0F4D">
        <w:trPr>
          <w:trHeight w:val="454"/>
        </w:trPr>
        <w:tc>
          <w:tcPr>
            <w:tcW w:w="4785" w:type="dxa"/>
          </w:tcPr>
          <w:p w:rsidR="00931644" w:rsidRPr="00DF0F4D" w:rsidRDefault="00DF0F4D" w:rsidP="00A57E47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F0F4D">
              <w:rPr>
                <w:b/>
              </w:rPr>
              <w:t>Минерализация</w:t>
            </w:r>
          </w:p>
        </w:tc>
        <w:tc>
          <w:tcPr>
            <w:tcW w:w="4786" w:type="dxa"/>
          </w:tcPr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  <w:r w:rsidRPr="00BA6584">
              <w:t>менее 1000мг/л</w:t>
            </w:r>
          </w:p>
        </w:tc>
      </w:tr>
      <w:tr w:rsidR="00931644" w:rsidTr="00DF0F4D">
        <w:trPr>
          <w:trHeight w:val="454"/>
        </w:trPr>
        <w:tc>
          <w:tcPr>
            <w:tcW w:w="4785" w:type="dxa"/>
          </w:tcPr>
          <w:p w:rsidR="00931644" w:rsidRPr="00DF0F4D" w:rsidRDefault="00DF0F4D" w:rsidP="00A57E47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F0F4D">
              <w:rPr>
                <w:b/>
              </w:rPr>
              <w:t>Жесткость</w:t>
            </w:r>
          </w:p>
        </w:tc>
        <w:tc>
          <w:tcPr>
            <w:tcW w:w="4786" w:type="dxa"/>
          </w:tcPr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4 – 8 </w:t>
            </w:r>
            <w:proofErr w:type="spellStart"/>
            <w:r w:rsidRPr="0040349A">
              <w:rPr>
                <w:sz w:val="24"/>
                <w:szCs w:val="24"/>
                <w:shd w:val="clear" w:color="auto" w:fill="FFFFFF"/>
              </w:rPr>
              <w:t>мг-экв</w:t>
            </w:r>
            <w:proofErr w:type="spellEnd"/>
            <w:r w:rsidRPr="0040349A">
              <w:rPr>
                <w:sz w:val="24"/>
                <w:szCs w:val="24"/>
                <w:shd w:val="clear" w:color="auto" w:fill="FFFFFF"/>
              </w:rPr>
              <w:t>/л</w:t>
            </w:r>
          </w:p>
        </w:tc>
      </w:tr>
      <w:tr w:rsidR="00931644" w:rsidTr="00DF0F4D">
        <w:trPr>
          <w:trHeight w:val="454"/>
        </w:trPr>
        <w:tc>
          <w:tcPr>
            <w:tcW w:w="4785" w:type="dxa"/>
          </w:tcPr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BA6584">
              <w:rPr>
                <w:b/>
              </w:rPr>
              <w:t>Органолептические свойства</w:t>
            </w:r>
            <w:r>
              <w:rPr>
                <w:b/>
              </w:rPr>
              <w:t>:</w:t>
            </w:r>
          </w:p>
          <w:p w:rsidR="00931644" w:rsidRPr="00BA6584" w:rsidRDefault="00931644" w:rsidP="0093164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>
              <w:t>- запах</w:t>
            </w:r>
          </w:p>
          <w:p w:rsidR="00931644" w:rsidRPr="00BA6584" w:rsidRDefault="00931644" w:rsidP="0093164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>
              <w:t>- вкус</w:t>
            </w:r>
          </w:p>
          <w:p w:rsidR="00931644" w:rsidRDefault="00931644" w:rsidP="0093164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>
              <w:t xml:space="preserve">- </w:t>
            </w:r>
            <w:r w:rsidRPr="00BA6584">
              <w:t xml:space="preserve">цветность </w:t>
            </w:r>
          </w:p>
          <w:p w:rsidR="00931644" w:rsidRDefault="00931644" w:rsidP="0093164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</w:p>
          <w:p w:rsidR="00931644" w:rsidRDefault="00931644" w:rsidP="0093164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>
              <w:t xml:space="preserve">- </w:t>
            </w:r>
            <w:r w:rsidRPr="00BA6584">
              <w:t xml:space="preserve">мутность </w:t>
            </w:r>
            <w:r>
              <w:t>(прозрачность)</w:t>
            </w:r>
          </w:p>
          <w:p w:rsidR="00931644" w:rsidRDefault="00931644" w:rsidP="0093164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>
              <w:t>- осадок</w:t>
            </w:r>
          </w:p>
        </w:tc>
        <w:tc>
          <w:tcPr>
            <w:tcW w:w="4786" w:type="dxa"/>
          </w:tcPr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</w:p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  <w:r w:rsidRPr="00BA6584">
              <w:t xml:space="preserve">не более 2 баллов </w:t>
            </w:r>
          </w:p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  <w:r w:rsidRPr="00BA6584">
              <w:t>не более 2 баллов</w:t>
            </w:r>
          </w:p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35</w:t>
            </w:r>
            <w:r w:rsidRPr="00BA6584">
              <w:t xml:space="preserve"> градусов</w:t>
            </w:r>
            <w:r>
              <w:t xml:space="preserve"> (платиново-кобальтовая шкала)</w:t>
            </w:r>
          </w:p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20 градусов (шкала </w:t>
            </w:r>
            <w:proofErr w:type="spellStart"/>
            <w:r>
              <w:t>Хазена</w:t>
            </w:r>
            <w:proofErr w:type="spellEnd"/>
            <w:r>
              <w:t>)</w:t>
            </w:r>
          </w:p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  <w:r w:rsidRPr="00BA6584">
              <w:t>2,6 единицы мутности</w:t>
            </w:r>
            <w:r>
              <w:t xml:space="preserve"> (</w:t>
            </w:r>
            <w:proofErr w:type="gramStart"/>
            <w:r>
              <w:t>прозрачная</w:t>
            </w:r>
            <w:proofErr w:type="gramEnd"/>
            <w:r>
              <w:t>)</w:t>
            </w:r>
          </w:p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отсутствует</w:t>
            </w:r>
          </w:p>
        </w:tc>
      </w:tr>
      <w:tr w:rsidR="00931644" w:rsidTr="00DF0F4D">
        <w:trPr>
          <w:trHeight w:val="454"/>
        </w:trPr>
        <w:tc>
          <w:tcPr>
            <w:tcW w:w="4785" w:type="dxa"/>
          </w:tcPr>
          <w:p w:rsidR="00931644" w:rsidRPr="00DF0F4D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F0F4D">
              <w:rPr>
                <w:b/>
              </w:rPr>
              <w:t>Общая радиоактивность</w:t>
            </w:r>
          </w:p>
        </w:tc>
        <w:tc>
          <w:tcPr>
            <w:tcW w:w="4786" w:type="dxa"/>
          </w:tcPr>
          <w:p w:rsidR="00931644" w:rsidRDefault="00931644" w:rsidP="00A57E47">
            <w:pPr>
              <w:pStyle w:val="a3"/>
              <w:spacing w:before="0" w:beforeAutospacing="0" w:after="0" w:afterAutospacing="0" w:line="276" w:lineRule="auto"/>
              <w:jc w:val="both"/>
            </w:pPr>
            <w:r w:rsidRPr="00BA6584">
              <w:t>не более 1,0 к/</w:t>
            </w:r>
            <w:proofErr w:type="gramStart"/>
            <w:r w:rsidRPr="00BA6584">
              <w:t>л</w:t>
            </w:r>
            <w:proofErr w:type="gramEnd"/>
          </w:p>
        </w:tc>
      </w:tr>
      <w:tr w:rsidR="00931644" w:rsidTr="00DF0F4D">
        <w:trPr>
          <w:trHeight w:val="454"/>
        </w:trPr>
        <w:tc>
          <w:tcPr>
            <w:tcW w:w="4785" w:type="dxa"/>
          </w:tcPr>
          <w:p w:rsidR="00931644" w:rsidRPr="00931644" w:rsidRDefault="00931644" w:rsidP="00931644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931644">
              <w:rPr>
                <w:b/>
              </w:rPr>
              <w:t>Бактериологические показатели:</w:t>
            </w:r>
          </w:p>
          <w:p w:rsidR="00931644" w:rsidRDefault="00931644" w:rsidP="00931644">
            <w:pPr>
              <w:pStyle w:val="a3"/>
              <w:spacing w:before="0" w:beforeAutospacing="0" w:after="0" w:afterAutospacing="0" w:line="276" w:lineRule="auto"/>
              <w:ind w:firstLine="567"/>
              <w:jc w:val="both"/>
            </w:pPr>
            <w:r>
              <w:t xml:space="preserve">- </w:t>
            </w:r>
            <w:r w:rsidRPr="00931644">
              <w:t xml:space="preserve">Микробное число </w:t>
            </w:r>
          </w:p>
          <w:p w:rsidR="00931644" w:rsidRPr="00931644" w:rsidRDefault="00931644" w:rsidP="00931644">
            <w:pPr>
              <w:pStyle w:val="a3"/>
              <w:spacing w:before="0" w:beforeAutospacing="0" w:after="0" w:afterAutospacing="0" w:line="276" w:lineRule="auto"/>
              <w:ind w:firstLine="567"/>
              <w:jc w:val="both"/>
            </w:pPr>
            <w:r w:rsidRPr="00931644">
              <w:t xml:space="preserve">- </w:t>
            </w:r>
            <w:proofErr w:type="spellStart"/>
            <w:proofErr w:type="gramStart"/>
            <w:r w:rsidRPr="00931644">
              <w:rPr>
                <w:bCs/>
              </w:rPr>
              <w:t>Коли-титр</w:t>
            </w:r>
            <w:proofErr w:type="spellEnd"/>
            <w:proofErr w:type="gramEnd"/>
            <w:r w:rsidRPr="00931644">
              <w:t> </w:t>
            </w:r>
          </w:p>
          <w:p w:rsidR="00931644" w:rsidRPr="00931644" w:rsidRDefault="00931644" w:rsidP="00931644">
            <w:pPr>
              <w:pStyle w:val="a3"/>
              <w:spacing w:before="0" w:beforeAutospacing="0" w:after="0" w:afterAutospacing="0" w:line="276" w:lineRule="auto"/>
              <w:ind w:firstLine="567"/>
              <w:jc w:val="both"/>
            </w:pPr>
            <w:r w:rsidRPr="00931644">
              <w:t xml:space="preserve">- </w:t>
            </w:r>
            <w:proofErr w:type="spellStart"/>
            <w:proofErr w:type="gramStart"/>
            <w:r w:rsidRPr="00931644">
              <w:rPr>
                <w:bCs/>
              </w:rPr>
              <w:t>Коли-индекс</w:t>
            </w:r>
            <w:proofErr w:type="spellEnd"/>
            <w:proofErr w:type="gramEnd"/>
            <w:r w:rsidRPr="00931644">
              <w:t> </w:t>
            </w:r>
          </w:p>
          <w:p w:rsidR="00931644" w:rsidRDefault="00931644" w:rsidP="00931644">
            <w:pPr>
              <w:pStyle w:val="a3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4786" w:type="dxa"/>
          </w:tcPr>
          <w:p w:rsidR="00931644" w:rsidRPr="00931644" w:rsidRDefault="00931644" w:rsidP="00931644">
            <w:pPr>
              <w:pStyle w:val="a3"/>
              <w:spacing w:before="0" w:beforeAutospacing="0" w:after="0" w:afterAutospacing="0" w:line="276" w:lineRule="auto"/>
              <w:jc w:val="both"/>
            </w:pPr>
          </w:p>
          <w:p w:rsidR="00931644" w:rsidRDefault="00931644" w:rsidP="00931644">
            <w:pPr>
              <w:pStyle w:val="a3"/>
              <w:spacing w:before="0" w:beforeAutospacing="0" w:after="0" w:afterAutospacing="0" w:line="276" w:lineRule="auto"/>
              <w:jc w:val="both"/>
            </w:pPr>
            <w:r w:rsidRPr="00931644">
              <w:t xml:space="preserve">не более </w:t>
            </w:r>
            <w:r w:rsidR="00D427AE">
              <w:t>50</w:t>
            </w:r>
          </w:p>
          <w:p w:rsidR="00931644" w:rsidRDefault="00931644" w:rsidP="00931644">
            <w:pPr>
              <w:pStyle w:val="a3"/>
              <w:spacing w:before="0" w:beforeAutospacing="0" w:after="0" w:afterAutospacing="0" w:line="276" w:lineRule="auto"/>
              <w:jc w:val="both"/>
            </w:pPr>
            <w:r w:rsidRPr="00931644">
              <w:t xml:space="preserve">более 300 мл </w:t>
            </w:r>
          </w:p>
          <w:p w:rsidR="00931644" w:rsidRDefault="00931644" w:rsidP="00931644">
            <w:pPr>
              <w:pStyle w:val="a3"/>
              <w:spacing w:before="0" w:beforeAutospacing="0" w:after="0" w:afterAutospacing="0" w:line="276" w:lineRule="auto"/>
              <w:jc w:val="both"/>
            </w:pPr>
            <w:r w:rsidRPr="00931644">
              <w:t>не более 3</w:t>
            </w:r>
          </w:p>
        </w:tc>
      </w:tr>
    </w:tbl>
    <w:p w:rsidR="00931644" w:rsidRDefault="00931644" w:rsidP="00A57E4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931644" w:rsidRDefault="00931644" w:rsidP="00A57E4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A57E47" w:rsidRPr="00BA6584" w:rsidRDefault="00A57E47" w:rsidP="00A57E4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BA6584">
        <w:rPr>
          <w:sz w:val="22"/>
          <w:szCs w:val="22"/>
        </w:rPr>
        <w:t> </w:t>
      </w:r>
    </w:p>
    <w:p w:rsidR="00DF0F4D" w:rsidRDefault="00DF0F4D" w:rsidP="00036C22">
      <w:pPr>
        <w:spacing w:line="276" w:lineRule="auto"/>
        <w:ind w:right="375" w:firstLine="567"/>
        <w:jc w:val="both"/>
        <w:rPr>
          <w:iCs/>
          <w:color w:val="000000"/>
        </w:rPr>
      </w:pPr>
    </w:p>
    <w:p w:rsidR="00DF0F4D" w:rsidRDefault="00DF0F4D">
      <w:pPr>
        <w:spacing w:after="160" w:line="259" w:lineRule="auto"/>
        <w:rPr>
          <w:iCs/>
          <w:color w:val="000000"/>
        </w:rPr>
      </w:pPr>
      <w:r>
        <w:rPr>
          <w:iCs/>
          <w:color w:val="000000"/>
        </w:rPr>
        <w:br w:type="page"/>
      </w:r>
    </w:p>
    <w:p w:rsidR="00BA5B29" w:rsidRPr="00A6317D" w:rsidRDefault="00BA5B29" w:rsidP="00BA5B29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ИСТОЧНИКИ ВОДОСНАБЖЕНИЯ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b/>
          <w:sz w:val="22"/>
          <w:szCs w:val="22"/>
        </w:rPr>
        <w:t>Поверхностные воды</w:t>
      </w:r>
      <w:r w:rsidRPr="009F49CC">
        <w:rPr>
          <w:sz w:val="22"/>
          <w:szCs w:val="22"/>
        </w:rPr>
        <w:t xml:space="preserve"> – озера, реки, ручьи, каналы, водохранилища. 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</w:p>
    <w:p w:rsidR="00BA5B29" w:rsidRPr="009F49CC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A6317D">
        <w:rPr>
          <w:b/>
          <w:sz w:val="22"/>
          <w:szCs w:val="22"/>
        </w:rPr>
        <w:t>Подземные вод</w:t>
      </w:r>
      <w:r>
        <w:rPr>
          <w:b/>
          <w:sz w:val="22"/>
          <w:szCs w:val="22"/>
        </w:rPr>
        <w:t xml:space="preserve">ы </w:t>
      </w:r>
      <w:r w:rsidRPr="009F49CC">
        <w:rPr>
          <w:sz w:val="22"/>
          <w:szCs w:val="22"/>
        </w:rPr>
        <w:t xml:space="preserve">в зависимости от глубин залегания делятся </w:t>
      </w:r>
      <w:proofErr w:type="gramStart"/>
      <w:r w:rsidRPr="009F49CC">
        <w:rPr>
          <w:sz w:val="22"/>
          <w:szCs w:val="22"/>
        </w:rPr>
        <w:t>на</w:t>
      </w:r>
      <w:proofErr w:type="gramEnd"/>
      <w:r w:rsidRPr="009F49CC">
        <w:rPr>
          <w:sz w:val="22"/>
          <w:szCs w:val="22"/>
        </w:rPr>
        <w:t>:</w:t>
      </w:r>
    </w:p>
    <w:p w:rsidR="00BA5B29" w:rsidRPr="009F49CC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1) почвенные;</w:t>
      </w:r>
    </w:p>
    <w:p w:rsidR="00BA5B29" w:rsidRPr="009F49CC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594360</wp:posOffset>
            </wp:positionV>
            <wp:extent cx="4168775" cy="1895475"/>
            <wp:effectExtent l="19050" t="0" r="3175" b="0"/>
            <wp:wrapTopAndBottom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9CC">
        <w:rPr>
          <w:sz w:val="22"/>
          <w:szCs w:val="22"/>
        </w:rPr>
        <w:t>2) грунтовые;</w:t>
      </w:r>
    </w:p>
    <w:p w:rsidR="00BA5B29" w:rsidRPr="009F49CC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3) межпластовые.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1.</w:t>
      </w:r>
      <w:r w:rsidRPr="009F49CC">
        <w:rPr>
          <w:b/>
          <w:sz w:val="22"/>
          <w:szCs w:val="22"/>
        </w:rPr>
        <w:t xml:space="preserve">Почвенные </w:t>
      </w:r>
      <w:proofErr w:type="spellStart"/>
      <w:r w:rsidRPr="009F49CC">
        <w:rPr>
          <w:b/>
          <w:sz w:val="22"/>
          <w:szCs w:val="22"/>
        </w:rPr>
        <w:t>водоисточники</w:t>
      </w:r>
      <w:proofErr w:type="spellEnd"/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BA5B29">
        <w:rPr>
          <w:sz w:val="22"/>
          <w:szCs w:val="22"/>
        </w:rPr>
        <w:t>З</w:t>
      </w:r>
      <w:r w:rsidRPr="009F49CC">
        <w:rPr>
          <w:sz w:val="22"/>
          <w:szCs w:val="22"/>
        </w:rPr>
        <w:t xml:space="preserve">алегают </w:t>
      </w:r>
      <w:r>
        <w:rPr>
          <w:sz w:val="22"/>
          <w:szCs w:val="22"/>
        </w:rPr>
        <w:t>на 2—3 м</w:t>
      </w:r>
      <w:r w:rsidRPr="009F49CC">
        <w:rPr>
          <w:sz w:val="22"/>
          <w:szCs w:val="22"/>
        </w:rPr>
        <w:t xml:space="preserve">, обильны весной, летом пересыхают, зимой промерзают. 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Как источники водоснабжения интереса не представляют. 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Значительно </w:t>
      </w:r>
      <w:r w:rsidRPr="009F49CC">
        <w:rPr>
          <w:sz w:val="22"/>
          <w:szCs w:val="22"/>
        </w:rPr>
        <w:t>загрязнен</w:t>
      </w:r>
      <w:r>
        <w:rPr>
          <w:sz w:val="22"/>
          <w:szCs w:val="22"/>
        </w:rPr>
        <w:t>ы.</w:t>
      </w:r>
    </w:p>
    <w:p w:rsidR="00BA5B29" w:rsidRPr="009F49CC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Ор</w:t>
      </w:r>
      <w:r w:rsidRPr="009F49CC">
        <w:rPr>
          <w:sz w:val="22"/>
          <w:szCs w:val="22"/>
        </w:rPr>
        <w:t>ганолептические свойства неудовлетворительные.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b/>
          <w:sz w:val="22"/>
          <w:szCs w:val="22"/>
        </w:rPr>
        <w:t>2. Грунтовые воды</w:t>
      </w:r>
      <w:r w:rsidRPr="009F49CC">
        <w:rPr>
          <w:sz w:val="22"/>
          <w:szCs w:val="22"/>
        </w:rPr>
        <w:t xml:space="preserve"> 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Залегают </w:t>
      </w:r>
      <w:r w:rsidRPr="009F49CC">
        <w:rPr>
          <w:sz w:val="22"/>
          <w:szCs w:val="22"/>
        </w:rPr>
        <w:t xml:space="preserve">от 10—15 м до нескольких десятков метров. 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Атмосферные осадки фильтруются через большую толщу грунта, поэтому в бактериальном отношении эти воды чище, чем почвенные, но не всегда надежны. 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И</w:t>
      </w:r>
      <w:r w:rsidRPr="009F49CC">
        <w:rPr>
          <w:sz w:val="22"/>
          <w:szCs w:val="22"/>
        </w:rPr>
        <w:t xml:space="preserve">меют более или менее </w:t>
      </w:r>
      <w:r>
        <w:rPr>
          <w:sz w:val="22"/>
          <w:szCs w:val="22"/>
        </w:rPr>
        <w:t>стабильный химический состав.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М</w:t>
      </w:r>
      <w:r w:rsidRPr="009F49CC">
        <w:rPr>
          <w:sz w:val="22"/>
          <w:szCs w:val="22"/>
        </w:rPr>
        <w:t>огут использоваться для децентрализованного</w:t>
      </w:r>
      <w:r>
        <w:rPr>
          <w:sz w:val="22"/>
          <w:szCs w:val="22"/>
        </w:rPr>
        <w:t xml:space="preserve"> </w:t>
      </w:r>
      <w:r w:rsidRPr="009F49CC">
        <w:rPr>
          <w:sz w:val="22"/>
          <w:szCs w:val="22"/>
        </w:rPr>
        <w:t>водоснабжения</w:t>
      </w:r>
      <w:r>
        <w:rPr>
          <w:sz w:val="22"/>
          <w:szCs w:val="22"/>
        </w:rPr>
        <w:t xml:space="preserve"> (маленькая мощность)</w:t>
      </w:r>
    </w:p>
    <w:p w:rsidR="00BA5B29" w:rsidRPr="009F49CC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BA5B29" w:rsidRDefault="00BA5B29" w:rsidP="00BA5B29">
      <w:pPr>
        <w:spacing w:line="276" w:lineRule="auto"/>
        <w:ind w:firstLine="567"/>
        <w:jc w:val="both"/>
        <w:rPr>
          <w:b/>
          <w:sz w:val="22"/>
          <w:szCs w:val="22"/>
        </w:rPr>
      </w:pPr>
      <w:r w:rsidRPr="00A6317D">
        <w:rPr>
          <w:b/>
          <w:sz w:val="22"/>
          <w:szCs w:val="22"/>
        </w:rPr>
        <w:t>3.</w:t>
      </w:r>
      <w:r>
        <w:rPr>
          <w:sz w:val="22"/>
          <w:szCs w:val="22"/>
        </w:rPr>
        <w:t xml:space="preserve"> </w:t>
      </w:r>
      <w:r w:rsidRPr="009F49CC">
        <w:rPr>
          <w:b/>
          <w:sz w:val="22"/>
          <w:szCs w:val="22"/>
        </w:rPr>
        <w:t>Межпластовые воды</w:t>
      </w:r>
      <w:r w:rsidRPr="009F49CC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A6317D">
        <w:rPr>
          <w:b/>
          <w:sz w:val="22"/>
          <w:szCs w:val="22"/>
        </w:rPr>
        <w:t>артезиански</w:t>
      </w:r>
      <w:r>
        <w:rPr>
          <w:b/>
          <w:sz w:val="22"/>
          <w:szCs w:val="22"/>
        </w:rPr>
        <w:t>е)</w:t>
      </w:r>
    </w:p>
    <w:p w:rsidR="00BA5B29" w:rsidRDefault="00BA5B29" w:rsidP="00BA5B29">
      <w:pPr>
        <w:spacing w:line="276" w:lineRule="auto"/>
        <w:ind w:firstLine="567"/>
        <w:jc w:val="both"/>
        <w:rPr>
          <w:sz w:val="22"/>
          <w:szCs w:val="22"/>
        </w:rPr>
      </w:pPr>
      <w:r w:rsidRPr="00BA5B29">
        <w:rPr>
          <w:sz w:val="22"/>
          <w:szCs w:val="22"/>
        </w:rPr>
        <w:t>Залегают</w:t>
      </w:r>
      <w:r w:rsidRPr="009F49CC">
        <w:rPr>
          <w:sz w:val="22"/>
          <w:szCs w:val="22"/>
        </w:rPr>
        <w:t xml:space="preserve"> глубоко до 100 м </w:t>
      </w:r>
    </w:p>
    <w:p w:rsidR="00BA5B29" w:rsidRDefault="00BA5B29" w:rsidP="00BA5B29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Н</w:t>
      </w:r>
      <w:r w:rsidRPr="009F49CC">
        <w:rPr>
          <w:sz w:val="22"/>
          <w:szCs w:val="22"/>
        </w:rPr>
        <w:t xml:space="preserve">адежно </w:t>
      </w:r>
      <w:proofErr w:type="gramStart"/>
      <w:r w:rsidRPr="009F49CC">
        <w:rPr>
          <w:sz w:val="22"/>
          <w:szCs w:val="22"/>
        </w:rPr>
        <w:t>изолированы</w:t>
      </w:r>
      <w:proofErr w:type="gramEnd"/>
      <w:r w:rsidRPr="009F49CC">
        <w:rPr>
          <w:sz w:val="22"/>
          <w:szCs w:val="22"/>
        </w:rPr>
        <w:t xml:space="preserve"> от атмосферных осадков и грунтовых вод. </w:t>
      </w:r>
    </w:p>
    <w:p w:rsidR="00595656" w:rsidRDefault="00BA5B29" w:rsidP="00BA5B29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</w:t>
      </w:r>
      <w:r w:rsidRPr="009F49CC">
        <w:rPr>
          <w:sz w:val="22"/>
          <w:szCs w:val="22"/>
        </w:rPr>
        <w:t>о физическим</w:t>
      </w:r>
      <w:r>
        <w:rPr>
          <w:sz w:val="22"/>
          <w:szCs w:val="22"/>
        </w:rPr>
        <w:t>,</w:t>
      </w:r>
      <w:r w:rsidRPr="009F49CC">
        <w:rPr>
          <w:sz w:val="22"/>
          <w:szCs w:val="22"/>
        </w:rPr>
        <w:t xml:space="preserve"> органолептическим</w:t>
      </w:r>
      <w:r w:rsidR="00595656">
        <w:rPr>
          <w:sz w:val="22"/>
          <w:szCs w:val="22"/>
        </w:rPr>
        <w:t>, бактериальным</w:t>
      </w:r>
      <w:r w:rsidRPr="009F49CC">
        <w:rPr>
          <w:sz w:val="22"/>
          <w:szCs w:val="22"/>
        </w:rPr>
        <w:t xml:space="preserve"> свойствам </w:t>
      </w:r>
      <w:proofErr w:type="gramStart"/>
      <w:r w:rsidRPr="009F49CC">
        <w:rPr>
          <w:sz w:val="22"/>
          <w:szCs w:val="22"/>
        </w:rPr>
        <w:t>удовлетворительн</w:t>
      </w:r>
      <w:r>
        <w:rPr>
          <w:sz w:val="22"/>
          <w:szCs w:val="22"/>
        </w:rPr>
        <w:t>ы</w:t>
      </w:r>
      <w:proofErr w:type="gramEnd"/>
      <w:r w:rsidRPr="009F49CC">
        <w:rPr>
          <w:sz w:val="22"/>
          <w:szCs w:val="22"/>
        </w:rPr>
        <w:t xml:space="preserve">. </w:t>
      </w:r>
    </w:p>
    <w:p w:rsidR="00BA5B29" w:rsidRDefault="00595656" w:rsidP="00BA5B29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И</w:t>
      </w:r>
      <w:r w:rsidR="00BA5B29" w:rsidRPr="009F49CC">
        <w:rPr>
          <w:sz w:val="22"/>
          <w:szCs w:val="22"/>
        </w:rPr>
        <w:t xml:space="preserve">меют стабильный химический состав. </w:t>
      </w:r>
    </w:p>
    <w:p w:rsidR="00595656" w:rsidRPr="009F49CC" w:rsidRDefault="00595656" w:rsidP="00BA5B29">
      <w:pPr>
        <w:spacing w:line="276" w:lineRule="auto"/>
        <w:ind w:firstLine="567"/>
        <w:jc w:val="both"/>
        <w:rPr>
          <w:sz w:val="22"/>
          <w:szCs w:val="22"/>
        </w:rPr>
      </w:pPr>
    </w:p>
    <w:p w:rsidR="00BA5B29" w:rsidRPr="009F49CC" w:rsidRDefault="00BA5B29" w:rsidP="00BA5B29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 </w:t>
      </w:r>
    </w:p>
    <w:p w:rsidR="00BA5B29" w:rsidRDefault="00BA5B29" w:rsidP="00BA5B29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z w:val="22"/>
          <w:szCs w:val="22"/>
        </w:rPr>
      </w:pPr>
    </w:p>
    <w:p w:rsidR="00BA5B29" w:rsidRDefault="00BA5B29" w:rsidP="00BA5B29">
      <w:pPr>
        <w:spacing w:after="160" w:line="259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427AE" w:rsidRPr="00D427AE" w:rsidRDefault="00BA5B29" w:rsidP="00D427AE">
      <w:pPr>
        <w:spacing w:line="276" w:lineRule="auto"/>
        <w:ind w:right="375" w:firstLine="567"/>
        <w:jc w:val="center"/>
        <w:rPr>
          <w:b/>
          <w:iCs/>
          <w:color w:val="000000"/>
        </w:rPr>
      </w:pPr>
      <w:r>
        <w:rPr>
          <w:b/>
          <w:iCs/>
          <w:color w:val="000000"/>
        </w:rPr>
        <w:lastRenderedPageBreak/>
        <w:t xml:space="preserve">СИСТЕМЫ </w:t>
      </w:r>
      <w:r w:rsidR="00D427AE" w:rsidRPr="00D427AE">
        <w:rPr>
          <w:b/>
          <w:iCs/>
          <w:color w:val="000000"/>
        </w:rPr>
        <w:t xml:space="preserve"> ВОДОСНАБЖЕНИЯ</w:t>
      </w:r>
    </w:p>
    <w:p w:rsidR="00D427AE" w:rsidRDefault="00D427AE" w:rsidP="00036C22">
      <w:pPr>
        <w:spacing w:line="276" w:lineRule="auto"/>
        <w:ind w:right="375" w:firstLine="567"/>
        <w:jc w:val="both"/>
        <w:rPr>
          <w:iCs/>
          <w:color w:val="000000"/>
        </w:rPr>
      </w:pPr>
    </w:p>
    <w:p w:rsidR="00D427AE" w:rsidRDefault="00B84337" w:rsidP="00036C22">
      <w:pPr>
        <w:spacing w:line="276" w:lineRule="auto"/>
        <w:ind w:right="375" w:firstLine="567"/>
        <w:jc w:val="both"/>
        <w:rPr>
          <w:color w:val="000000"/>
        </w:rPr>
      </w:pPr>
      <w:r w:rsidRPr="00036C22">
        <w:rPr>
          <w:b/>
          <w:bCs/>
          <w:color w:val="000000"/>
        </w:rPr>
        <w:t>Центральное водоснабжение</w:t>
      </w:r>
      <w:r w:rsidR="00D427AE">
        <w:rPr>
          <w:b/>
          <w:bCs/>
          <w:color w:val="000000"/>
        </w:rPr>
        <w:t xml:space="preserve"> </w:t>
      </w:r>
      <w:r w:rsidRPr="00036C22">
        <w:rPr>
          <w:color w:val="000000"/>
        </w:rPr>
        <w:t>предусматривает единую систему подачи воды в дос</w:t>
      </w:r>
      <w:r w:rsidRPr="00036C22">
        <w:rPr>
          <w:color w:val="000000"/>
        </w:rPr>
        <w:softHyphen/>
        <w:t xml:space="preserve">таточном количестве и высокого качества (удовлетворяющей ГОСТу "Вода питьевая") для пищевых, хозяйственных, санитарных целей. </w:t>
      </w:r>
    </w:p>
    <w:p w:rsidR="00D427AE" w:rsidRDefault="00D427AE" w:rsidP="00036C22">
      <w:pPr>
        <w:spacing w:line="276" w:lineRule="auto"/>
        <w:ind w:right="375" w:firstLine="567"/>
        <w:jc w:val="both"/>
        <w:rPr>
          <w:color w:val="000000"/>
        </w:rPr>
      </w:pPr>
    </w:p>
    <w:p w:rsidR="00B84337" w:rsidRPr="00036C22" w:rsidRDefault="00BA5B29" w:rsidP="00036C22">
      <w:pPr>
        <w:spacing w:line="276" w:lineRule="auto"/>
        <w:ind w:right="375" w:firstLine="567"/>
        <w:jc w:val="both"/>
        <w:rPr>
          <w:iCs/>
          <w:color w:val="000000"/>
        </w:rPr>
      </w:pPr>
      <w:r>
        <w:rPr>
          <w:b/>
          <w:iCs/>
          <w:color w:val="000000"/>
        </w:rPr>
        <w:t>Д</w:t>
      </w:r>
      <w:r w:rsidR="00B84337" w:rsidRPr="00BA5B29">
        <w:rPr>
          <w:b/>
          <w:iCs/>
          <w:color w:val="000000"/>
        </w:rPr>
        <w:t>ецентрализованное водоснабжение</w:t>
      </w:r>
      <w:r w:rsidR="00D427AE">
        <w:rPr>
          <w:iCs/>
          <w:color w:val="000000"/>
        </w:rPr>
        <w:t xml:space="preserve"> предусматривает </w:t>
      </w:r>
      <w:r w:rsidR="00B84337" w:rsidRPr="00036C22">
        <w:rPr>
          <w:iCs/>
          <w:color w:val="000000"/>
        </w:rPr>
        <w:t>использ</w:t>
      </w:r>
      <w:r w:rsidR="00D427AE">
        <w:rPr>
          <w:iCs/>
          <w:color w:val="000000"/>
        </w:rPr>
        <w:t>ование</w:t>
      </w:r>
      <w:r w:rsidR="00B84337" w:rsidRPr="00036C22">
        <w:rPr>
          <w:iCs/>
          <w:color w:val="000000"/>
        </w:rPr>
        <w:t xml:space="preserve"> вод подземных </w:t>
      </w:r>
      <w:proofErr w:type="spellStart"/>
      <w:r w:rsidR="00B84337" w:rsidRPr="00036C22">
        <w:rPr>
          <w:iCs/>
          <w:color w:val="000000"/>
        </w:rPr>
        <w:t>водоисточников</w:t>
      </w:r>
      <w:proofErr w:type="spellEnd"/>
      <w:r w:rsidR="00B84337" w:rsidRPr="00036C22">
        <w:rPr>
          <w:iCs/>
          <w:color w:val="000000"/>
        </w:rPr>
        <w:t>. Для местного водоснабжения применяются колодцы</w:t>
      </w:r>
      <w:r>
        <w:rPr>
          <w:iCs/>
          <w:color w:val="000000"/>
        </w:rPr>
        <w:t xml:space="preserve">, </w:t>
      </w:r>
      <w:r w:rsidRPr="00036C22">
        <w:rPr>
          <w:iCs/>
          <w:color w:val="000000"/>
        </w:rPr>
        <w:t>ключи и род</w:t>
      </w:r>
      <w:r w:rsidRPr="00036C22">
        <w:rPr>
          <w:iCs/>
          <w:color w:val="000000"/>
        </w:rPr>
        <w:softHyphen/>
        <w:t>ники</w:t>
      </w:r>
    </w:p>
    <w:p w:rsidR="00BA5B29" w:rsidRDefault="00BA5B29" w:rsidP="00036C22">
      <w:pPr>
        <w:spacing w:line="276" w:lineRule="auto"/>
        <w:ind w:right="375" w:firstLine="567"/>
        <w:jc w:val="both"/>
        <w:rPr>
          <w:iCs/>
          <w:color w:val="000000"/>
        </w:rPr>
      </w:pPr>
    </w:p>
    <w:p w:rsidR="00B84337" w:rsidRPr="00036C22" w:rsidRDefault="00B84337" w:rsidP="00036C22">
      <w:pPr>
        <w:spacing w:line="276" w:lineRule="auto"/>
        <w:ind w:right="375" w:firstLine="567"/>
        <w:jc w:val="both"/>
        <w:rPr>
          <w:iCs/>
          <w:color w:val="000000"/>
        </w:rPr>
      </w:pPr>
      <w:r w:rsidRPr="00036C22">
        <w:rPr>
          <w:iCs/>
          <w:color w:val="000000"/>
        </w:rPr>
        <w:t>Местное водоснабжение менее удобно, чем централизованное и менее безопасно с эпидемической точки зрения, так как хуже контролируется. Од</w:t>
      </w:r>
      <w:r w:rsidRPr="00036C22">
        <w:rPr>
          <w:iCs/>
          <w:color w:val="000000"/>
        </w:rPr>
        <w:softHyphen/>
        <w:t xml:space="preserve">нако подземные воды, особенно артезианские имеют гораздо лучшие органолептические свойства, чем вода поверхностных </w:t>
      </w:r>
      <w:proofErr w:type="spellStart"/>
      <w:r w:rsidRPr="00036C22">
        <w:rPr>
          <w:iCs/>
          <w:color w:val="000000"/>
        </w:rPr>
        <w:t>водоисточников</w:t>
      </w:r>
      <w:proofErr w:type="spellEnd"/>
      <w:r w:rsidRPr="00036C22">
        <w:rPr>
          <w:iCs/>
          <w:color w:val="000000"/>
        </w:rPr>
        <w:t>, которая к тому же хлорируется.</w:t>
      </w:r>
    </w:p>
    <w:p w:rsidR="00D427AE" w:rsidRDefault="00D427AE" w:rsidP="00036C22">
      <w:pPr>
        <w:spacing w:line="276" w:lineRule="auto"/>
        <w:ind w:right="375" w:firstLine="567"/>
        <w:jc w:val="both"/>
        <w:rPr>
          <w:iCs/>
          <w:color w:val="000000"/>
        </w:rPr>
      </w:pPr>
    </w:p>
    <w:p w:rsidR="00D427AE" w:rsidRDefault="00D427AE">
      <w:pPr>
        <w:spacing w:after="160" w:line="259" w:lineRule="auto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br w:type="page"/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z w:val="22"/>
          <w:szCs w:val="22"/>
        </w:rPr>
      </w:pPr>
      <w:r w:rsidRPr="009F49CC">
        <w:rPr>
          <w:b/>
          <w:sz w:val="22"/>
          <w:szCs w:val="22"/>
        </w:rPr>
        <w:lastRenderedPageBreak/>
        <w:t>Методы очистки и обеззараживания воды:</w:t>
      </w:r>
    </w:p>
    <w:p w:rsidR="00D427AE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8A03A9">
        <w:rPr>
          <w:b/>
          <w:sz w:val="22"/>
          <w:szCs w:val="22"/>
        </w:rPr>
        <w:t>1 этап – осветление и обесцвечивание</w:t>
      </w:r>
      <w:r w:rsidRPr="009F49CC">
        <w:rPr>
          <w:sz w:val="22"/>
          <w:szCs w:val="22"/>
        </w:rPr>
        <w:t>, достигается путем длительного отстаивания, поэтому на водопроводных станциях применяют химическую обработку коагулянтами, которые ускоряют осаждение взвешенных частиц.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 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8A03A9">
        <w:rPr>
          <w:b/>
          <w:sz w:val="22"/>
          <w:szCs w:val="22"/>
        </w:rPr>
        <w:t>2этап – фильтрование воды</w:t>
      </w:r>
      <w:r w:rsidRPr="009F49CC">
        <w:rPr>
          <w:sz w:val="22"/>
          <w:szCs w:val="22"/>
        </w:rPr>
        <w:t xml:space="preserve"> че</w:t>
      </w:r>
      <w:r>
        <w:rPr>
          <w:sz w:val="22"/>
          <w:szCs w:val="22"/>
        </w:rPr>
        <w:t>рез слой зернистого материала (</w:t>
      </w:r>
      <w:r w:rsidRPr="009F49CC">
        <w:rPr>
          <w:sz w:val="22"/>
          <w:szCs w:val="22"/>
        </w:rPr>
        <w:t>песок, антрацит).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Фильтрование бывает медленное </w:t>
      </w:r>
      <w:r>
        <w:rPr>
          <w:sz w:val="22"/>
          <w:szCs w:val="22"/>
        </w:rPr>
        <w:t>(</w:t>
      </w:r>
      <w:r w:rsidRPr="009F49CC">
        <w:rPr>
          <w:sz w:val="22"/>
          <w:szCs w:val="22"/>
        </w:rPr>
        <w:t>Скорость фильтрации 0,1-0,3 м/ч</w:t>
      </w:r>
      <w:r>
        <w:rPr>
          <w:sz w:val="22"/>
          <w:szCs w:val="22"/>
        </w:rPr>
        <w:t xml:space="preserve">) </w:t>
      </w:r>
      <w:r w:rsidRPr="009F49CC">
        <w:rPr>
          <w:sz w:val="22"/>
          <w:szCs w:val="22"/>
        </w:rPr>
        <w:t>и скорое</w:t>
      </w:r>
      <w:r>
        <w:rPr>
          <w:sz w:val="22"/>
          <w:szCs w:val="22"/>
        </w:rPr>
        <w:t xml:space="preserve"> (</w:t>
      </w:r>
      <w:r w:rsidRPr="009F49CC">
        <w:rPr>
          <w:sz w:val="22"/>
          <w:szCs w:val="22"/>
        </w:rPr>
        <w:t>скорость фильтрации 5-12м/ч</w:t>
      </w:r>
      <w:r>
        <w:rPr>
          <w:sz w:val="22"/>
          <w:szCs w:val="22"/>
        </w:rPr>
        <w:t>)</w:t>
      </w:r>
      <w:r w:rsidRPr="009F49CC">
        <w:rPr>
          <w:sz w:val="22"/>
          <w:szCs w:val="22"/>
        </w:rPr>
        <w:t>.</w:t>
      </w:r>
    </w:p>
    <w:p w:rsidR="00D427AE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8A03A9">
        <w:rPr>
          <w:b/>
          <w:sz w:val="22"/>
          <w:szCs w:val="22"/>
        </w:rPr>
        <w:t>3 этап – обеззараживание</w:t>
      </w:r>
      <w:r w:rsidRPr="009F49CC">
        <w:rPr>
          <w:sz w:val="22"/>
          <w:szCs w:val="22"/>
        </w:rPr>
        <w:t>, которое проводится химическими и физическими методами.</w:t>
      </w:r>
    </w:p>
    <w:p w:rsidR="00D427AE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D427AE" w:rsidRPr="008A03A9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  <w:r w:rsidRPr="008A03A9">
        <w:rPr>
          <w:b/>
          <w:sz w:val="22"/>
          <w:szCs w:val="22"/>
        </w:rPr>
        <w:t>Химические методы: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8A03A9">
        <w:rPr>
          <w:b/>
          <w:i/>
          <w:sz w:val="22"/>
          <w:szCs w:val="22"/>
        </w:rPr>
        <w:t>1.хлорирование</w:t>
      </w:r>
      <w:r>
        <w:rPr>
          <w:sz w:val="22"/>
          <w:szCs w:val="22"/>
        </w:rPr>
        <w:t xml:space="preserve">. </w:t>
      </w:r>
      <w:r w:rsidRPr="009F49CC">
        <w:rPr>
          <w:sz w:val="22"/>
          <w:szCs w:val="22"/>
        </w:rPr>
        <w:t>Существует несколько способов хлорирования воды:</w:t>
      </w:r>
    </w:p>
    <w:p w:rsidR="00D427AE" w:rsidRPr="009F49CC" w:rsidRDefault="00D427AE" w:rsidP="00D427AE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хлорирование нормальными дозами</w:t>
      </w:r>
    </w:p>
    <w:p w:rsidR="00D427AE" w:rsidRPr="009F49CC" w:rsidRDefault="00D427AE" w:rsidP="00D427AE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хлорирование с </w:t>
      </w:r>
      <w:proofErr w:type="spellStart"/>
      <w:r w:rsidRPr="009F49CC">
        <w:rPr>
          <w:sz w:val="22"/>
          <w:szCs w:val="22"/>
        </w:rPr>
        <w:t>аммонизацией</w:t>
      </w:r>
      <w:proofErr w:type="spellEnd"/>
      <w:r w:rsidRPr="009F49CC">
        <w:rPr>
          <w:sz w:val="22"/>
          <w:szCs w:val="22"/>
        </w:rPr>
        <w:t xml:space="preserve"> – в воду вводят раствор аммиака, а через 2мин раствор хлора.</w:t>
      </w:r>
    </w:p>
    <w:p w:rsidR="00D427AE" w:rsidRPr="009F49CC" w:rsidRDefault="00D427AE" w:rsidP="00D427AE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двойное хлорирование – хлор подается дважды – 1 раз перед отстойниками,2раз после фильтров.</w:t>
      </w:r>
    </w:p>
    <w:p w:rsidR="00D427AE" w:rsidRPr="009F49CC" w:rsidRDefault="00D427AE" w:rsidP="00D427AE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proofErr w:type="spellStart"/>
      <w:r w:rsidRPr="009F49CC">
        <w:rPr>
          <w:sz w:val="22"/>
          <w:szCs w:val="22"/>
        </w:rPr>
        <w:t>перехлорирование</w:t>
      </w:r>
      <w:proofErr w:type="spellEnd"/>
      <w:r w:rsidRPr="009F49CC">
        <w:rPr>
          <w:sz w:val="22"/>
          <w:szCs w:val="22"/>
        </w:rPr>
        <w:t xml:space="preserve"> – заведомо большие дозы хлора 10-20мг/л.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7048CE">
        <w:rPr>
          <w:b/>
          <w:i/>
          <w:sz w:val="22"/>
          <w:szCs w:val="22"/>
        </w:rPr>
        <w:t>2.озонирование</w:t>
      </w:r>
      <w:r w:rsidRPr="009F49CC">
        <w:rPr>
          <w:sz w:val="22"/>
          <w:szCs w:val="22"/>
        </w:rPr>
        <w:t xml:space="preserve"> – при разложении озона в воде, образуются свободные </w:t>
      </w:r>
      <w:proofErr w:type="gramStart"/>
      <w:r w:rsidRPr="009F49CC">
        <w:rPr>
          <w:sz w:val="22"/>
          <w:szCs w:val="22"/>
        </w:rPr>
        <w:t>радикалы</w:t>
      </w:r>
      <w:proofErr w:type="gramEnd"/>
      <w:r w:rsidRPr="009F49CC">
        <w:rPr>
          <w:sz w:val="22"/>
          <w:szCs w:val="22"/>
        </w:rPr>
        <w:t xml:space="preserve"> НО/2, ОН, которые являются сильными окислителями и обуславливают бактерицидные свойства озона. Озон </w:t>
      </w:r>
      <w:proofErr w:type="spellStart"/>
      <w:r w:rsidRPr="009F49CC">
        <w:rPr>
          <w:sz w:val="22"/>
          <w:szCs w:val="22"/>
        </w:rPr>
        <w:t>обессвечивает</w:t>
      </w:r>
      <w:proofErr w:type="spellEnd"/>
      <w:r w:rsidRPr="009F49CC">
        <w:rPr>
          <w:sz w:val="22"/>
          <w:szCs w:val="22"/>
        </w:rPr>
        <w:t xml:space="preserve"> и устраняет привкусы и запахи,</w:t>
      </w:r>
      <w:r>
        <w:rPr>
          <w:sz w:val="22"/>
          <w:szCs w:val="22"/>
        </w:rPr>
        <w:t xml:space="preserve"> </w:t>
      </w:r>
      <w:r w:rsidRPr="009F49CC">
        <w:rPr>
          <w:sz w:val="22"/>
          <w:szCs w:val="22"/>
        </w:rPr>
        <w:t>не образует в воде токсические соединения.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 </w:t>
      </w:r>
    </w:p>
    <w:p w:rsidR="00D427AE" w:rsidRPr="007048CE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  <w:r w:rsidRPr="007048CE">
        <w:rPr>
          <w:b/>
          <w:sz w:val="22"/>
          <w:szCs w:val="22"/>
        </w:rPr>
        <w:t>Физические методы: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-</w:t>
      </w:r>
      <w:r w:rsidRPr="007048CE">
        <w:rPr>
          <w:b/>
          <w:sz w:val="22"/>
          <w:szCs w:val="22"/>
        </w:rPr>
        <w:t>кипячение</w:t>
      </w:r>
      <w:r w:rsidRPr="009F49CC">
        <w:rPr>
          <w:sz w:val="22"/>
          <w:szCs w:val="22"/>
        </w:rPr>
        <w:t xml:space="preserve"> – 3-5 мин кипячения есть полная гарантия безопасности, но необходимо тару менять ежедневно,</w:t>
      </w:r>
      <w:r>
        <w:rPr>
          <w:sz w:val="22"/>
          <w:szCs w:val="22"/>
        </w:rPr>
        <w:t xml:space="preserve"> </w:t>
      </w:r>
      <w:r w:rsidRPr="009F49CC">
        <w:rPr>
          <w:sz w:val="22"/>
          <w:szCs w:val="22"/>
        </w:rPr>
        <w:t xml:space="preserve">т.к. в кипяченой воде интенсивно размножаются </w:t>
      </w:r>
      <w:proofErr w:type="gramStart"/>
      <w:r w:rsidRPr="009F49CC">
        <w:rPr>
          <w:sz w:val="22"/>
          <w:szCs w:val="22"/>
        </w:rPr>
        <w:t>м</w:t>
      </w:r>
      <w:proofErr w:type="gramEnd"/>
      <w:r w:rsidRPr="009F49CC">
        <w:rPr>
          <w:sz w:val="22"/>
          <w:szCs w:val="22"/>
        </w:rPr>
        <w:t>/о.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-</w:t>
      </w:r>
      <w:r w:rsidRPr="007048CE">
        <w:rPr>
          <w:b/>
          <w:sz w:val="22"/>
          <w:szCs w:val="22"/>
        </w:rPr>
        <w:t>облучение УФ</w:t>
      </w:r>
      <w:r w:rsidRPr="009F49CC">
        <w:rPr>
          <w:sz w:val="22"/>
          <w:szCs w:val="22"/>
        </w:rPr>
        <w:t xml:space="preserve"> – не изменяют органолептические свойства, уничтожают вирусы, споры бацилл, яйца гельминтов.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7048CE">
        <w:rPr>
          <w:b/>
          <w:sz w:val="22"/>
          <w:szCs w:val="22"/>
        </w:rPr>
        <w:t>-воздействие ультразвуковыми волнами</w:t>
      </w:r>
      <w:r w:rsidRPr="009F49CC">
        <w:rPr>
          <w:sz w:val="22"/>
          <w:szCs w:val="22"/>
        </w:rPr>
        <w:t xml:space="preserve"> – обеззараживание бытовых сточных вод.</w:t>
      </w:r>
    </w:p>
    <w:p w:rsidR="00D427AE" w:rsidRPr="007048CE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  <w:r w:rsidRPr="007048CE">
        <w:rPr>
          <w:b/>
          <w:sz w:val="22"/>
          <w:szCs w:val="22"/>
        </w:rPr>
        <w:t xml:space="preserve">- токами </w:t>
      </w:r>
      <w:proofErr w:type="gramStart"/>
      <w:r w:rsidRPr="007048CE">
        <w:rPr>
          <w:b/>
          <w:sz w:val="22"/>
          <w:szCs w:val="22"/>
        </w:rPr>
        <w:t>высокой</w:t>
      </w:r>
      <w:proofErr w:type="gramEnd"/>
      <w:r w:rsidRPr="007048CE">
        <w:rPr>
          <w:b/>
          <w:sz w:val="22"/>
          <w:szCs w:val="22"/>
        </w:rPr>
        <w:t xml:space="preserve"> частот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7048CE">
        <w:rPr>
          <w:b/>
          <w:sz w:val="22"/>
          <w:szCs w:val="22"/>
        </w:rPr>
        <w:t>-гамма-лучами</w:t>
      </w:r>
      <w:r w:rsidRPr="009F49CC">
        <w:rPr>
          <w:sz w:val="22"/>
          <w:szCs w:val="22"/>
        </w:rPr>
        <w:t xml:space="preserve"> – мгновенно уничтожает все виды </w:t>
      </w:r>
      <w:proofErr w:type="gramStart"/>
      <w:r w:rsidRPr="009F49CC">
        <w:rPr>
          <w:sz w:val="22"/>
          <w:szCs w:val="22"/>
        </w:rPr>
        <w:t>м</w:t>
      </w:r>
      <w:proofErr w:type="gramEnd"/>
      <w:r w:rsidRPr="009F49CC">
        <w:rPr>
          <w:sz w:val="22"/>
          <w:szCs w:val="22"/>
        </w:rPr>
        <w:t>/о, но в практике не применяется.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Физические методы не изменяют химический состав воды.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 </w:t>
      </w:r>
    </w:p>
    <w:p w:rsidR="00D427AE" w:rsidRPr="007048CE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  <w:r w:rsidRPr="007048CE">
        <w:rPr>
          <w:b/>
          <w:sz w:val="22"/>
          <w:szCs w:val="22"/>
        </w:rPr>
        <w:t>Специальные методы улучшения качества питьевой воды.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7048CE">
        <w:rPr>
          <w:b/>
          <w:sz w:val="22"/>
          <w:szCs w:val="22"/>
        </w:rPr>
        <w:t>Дезодорация</w:t>
      </w:r>
      <w:r w:rsidRPr="009F49CC">
        <w:rPr>
          <w:sz w:val="22"/>
          <w:szCs w:val="22"/>
        </w:rPr>
        <w:t xml:space="preserve"> – устранение запахов, путем обработки окислителями и фильтрованием через активированный уголь.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7048CE">
        <w:rPr>
          <w:b/>
          <w:sz w:val="22"/>
          <w:szCs w:val="22"/>
        </w:rPr>
        <w:t>Обезжелезивание</w:t>
      </w:r>
      <w:r w:rsidRPr="009F49CC">
        <w:rPr>
          <w:sz w:val="22"/>
          <w:szCs w:val="22"/>
        </w:rPr>
        <w:t xml:space="preserve"> – путем разбрызгивания воды с целью аэрации в специальных устройствах – градирнях, образуется гидрат окиси железа, который осаждается в отстойнике.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7048CE">
        <w:rPr>
          <w:b/>
          <w:sz w:val="22"/>
          <w:szCs w:val="22"/>
        </w:rPr>
        <w:t>Умягчение воды</w:t>
      </w:r>
      <w:r w:rsidRPr="009F49CC">
        <w:rPr>
          <w:sz w:val="22"/>
          <w:szCs w:val="22"/>
        </w:rPr>
        <w:t xml:space="preserve"> – достигается фильтрованием через ионообменные фильтры.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7048CE">
        <w:rPr>
          <w:b/>
          <w:sz w:val="22"/>
          <w:szCs w:val="22"/>
        </w:rPr>
        <w:t>Опреснение</w:t>
      </w:r>
      <w:r w:rsidRPr="009F49CC">
        <w:rPr>
          <w:sz w:val="22"/>
          <w:szCs w:val="22"/>
        </w:rPr>
        <w:t xml:space="preserve"> – последовательным фильтрованием освобождают воду от </w:t>
      </w:r>
      <w:r>
        <w:rPr>
          <w:sz w:val="22"/>
          <w:szCs w:val="22"/>
        </w:rPr>
        <w:t>всех растворенных в ней солей (</w:t>
      </w:r>
      <w:r w:rsidRPr="009F49CC">
        <w:rPr>
          <w:sz w:val="22"/>
          <w:szCs w:val="22"/>
        </w:rPr>
        <w:t>выпаривание, вымораживание, электродиализ).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proofErr w:type="spellStart"/>
      <w:r w:rsidRPr="007048CE">
        <w:rPr>
          <w:b/>
          <w:sz w:val="22"/>
          <w:szCs w:val="22"/>
        </w:rPr>
        <w:t>Обезфторивание</w:t>
      </w:r>
      <w:proofErr w:type="spellEnd"/>
      <w:r w:rsidRPr="009F49CC">
        <w:rPr>
          <w:sz w:val="22"/>
          <w:szCs w:val="22"/>
        </w:rPr>
        <w:t xml:space="preserve"> – фильтрование через ионообменные фильтры.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7048CE">
        <w:rPr>
          <w:b/>
          <w:sz w:val="22"/>
          <w:szCs w:val="22"/>
        </w:rPr>
        <w:t>Фторирование</w:t>
      </w:r>
      <w:r w:rsidRPr="009F49CC">
        <w:rPr>
          <w:sz w:val="22"/>
          <w:szCs w:val="22"/>
        </w:rPr>
        <w:t xml:space="preserve"> – добавляют фтор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 </w:t>
      </w:r>
    </w:p>
    <w:p w:rsidR="00D427AE" w:rsidRDefault="00D427AE" w:rsidP="00D427AE">
      <w:pPr>
        <w:spacing w:after="160" w:line="259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Охрана источников водоснабжения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Согласно «Водному кодексу РФ для поддержания объектов в состоянии, соответствующим экологическим требованиям, для предотвращения загрязнения и истощения поверхностных вод, а также сохранения среды обитания объектов животного и растительного мира устанавливаются </w:t>
      </w:r>
      <w:proofErr w:type="spellStart"/>
      <w:r w:rsidRPr="009F49CC">
        <w:rPr>
          <w:sz w:val="22"/>
          <w:szCs w:val="22"/>
        </w:rPr>
        <w:t>водоохранные</w:t>
      </w:r>
      <w:proofErr w:type="spellEnd"/>
      <w:r w:rsidRPr="009F49CC">
        <w:rPr>
          <w:sz w:val="22"/>
          <w:szCs w:val="22"/>
        </w:rPr>
        <w:t xml:space="preserve"> зоны.</w:t>
      </w:r>
    </w:p>
    <w:p w:rsidR="00D427AE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D76195">
        <w:rPr>
          <w:b/>
          <w:sz w:val="22"/>
          <w:szCs w:val="22"/>
        </w:rPr>
        <w:t>Зоны санитарной охраны</w:t>
      </w:r>
      <w:r w:rsidRPr="009F49CC">
        <w:rPr>
          <w:sz w:val="22"/>
          <w:szCs w:val="22"/>
        </w:rPr>
        <w:t xml:space="preserve"> (ЗСО) организуются на всех водопроводах вне зависимости от ведомственной принадлежности, подающих </w:t>
      </w:r>
      <w:proofErr w:type="gramStart"/>
      <w:r w:rsidRPr="009F49CC">
        <w:rPr>
          <w:sz w:val="22"/>
          <w:szCs w:val="22"/>
        </w:rPr>
        <w:t>воду</w:t>
      </w:r>
      <w:proofErr w:type="gramEnd"/>
      <w:r w:rsidRPr="009F49CC">
        <w:rPr>
          <w:sz w:val="22"/>
          <w:szCs w:val="22"/>
        </w:rPr>
        <w:t xml:space="preserve"> как из поверхностных, так и подземных источников. 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 xml:space="preserve">По законодательству эта </w:t>
      </w:r>
      <w:r w:rsidRPr="006D33D7">
        <w:rPr>
          <w:b/>
          <w:sz w:val="22"/>
          <w:szCs w:val="22"/>
        </w:rPr>
        <w:t>зона для поверхностных источников</w:t>
      </w:r>
      <w:r>
        <w:rPr>
          <w:sz w:val="22"/>
          <w:szCs w:val="22"/>
        </w:rPr>
        <w:t xml:space="preserve"> </w:t>
      </w:r>
      <w:r w:rsidRPr="009F49CC">
        <w:rPr>
          <w:sz w:val="22"/>
          <w:szCs w:val="22"/>
        </w:rPr>
        <w:t>делится на 3 пояса: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1) пояс строгого режима;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2) пояс ограничений;</w:t>
      </w:r>
    </w:p>
    <w:p w:rsidR="00D427AE" w:rsidRPr="009F49CC" w:rsidRDefault="00D427AE" w:rsidP="00D427AE">
      <w:pPr>
        <w:pStyle w:val="a3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3) пояс наблюдения.</w:t>
      </w:r>
    </w:p>
    <w:p w:rsidR="00D427AE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4"/>
          <w:sz w:val="22"/>
          <w:szCs w:val="22"/>
        </w:rPr>
      </w:pPr>
    </w:p>
    <w:p w:rsidR="00D427AE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D76195">
        <w:rPr>
          <w:b/>
          <w:bCs/>
        </w:rPr>
        <w:t xml:space="preserve">Первый пояс </w:t>
      </w:r>
      <w:r w:rsidRPr="009F49CC">
        <w:rPr>
          <w:sz w:val="22"/>
          <w:szCs w:val="22"/>
        </w:rPr>
        <w:t xml:space="preserve">(пояс строгого режима) – участок, где находятся место забора воды и </w:t>
      </w:r>
      <w:r>
        <w:rPr>
          <w:sz w:val="22"/>
          <w:szCs w:val="22"/>
        </w:rPr>
        <w:t>главные</w:t>
      </w:r>
      <w:r w:rsidRPr="009F49CC">
        <w:rPr>
          <w:sz w:val="22"/>
          <w:szCs w:val="22"/>
        </w:rPr>
        <w:t xml:space="preserve"> сооружения водопровода. </w:t>
      </w:r>
    </w:p>
    <w:p w:rsidR="00D427AE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Границы: </w:t>
      </w:r>
      <w:r w:rsidRPr="009F49CC">
        <w:rPr>
          <w:sz w:val="22"/>
          <w:szCs w:val="22"/>
        </w:rPr>
        <w:t>акватория, примыкающая к водозабору на 200 м вверх по течению и 100 м ниже водозабора.</w:t>
      </w:r>
      <w:r w:rsidRPr="00D76195">
        <w:rPr>
          <w:sz w:val="22"/>
          <w:szCs w:val="22"/>
        </w:rPr>
        <w:t xml:space="preserve"> </w:t>
      </w:r>
    </w:p>
    <w:p w:rsidR="00D427AE" w:rsidRPr="009F49CC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D76195">
        <w:rPr>
          <w:sz w:val="22"/>
          <w:szCs w:val="22"/>
        </w:rPr>
        <w:t>Запрещается постройка жилых зданий, проживание и пребывание посторонних, стоянка судов, спуск сточных вод. Территория огораживается и охраняется.</w:t>
      </w:r>
    </w:p>
    <w:p w:rsidR="00D427AE" w:rsidRPr="009F49CC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rStyle w:val="a4"/>
          <w:sz w:val="22"/>
          <w:szCs w:val="22"/>
        </w:rPr>
        <w:t>Второй пояс</w:t>
      </w:r>
      <w:r>
        <w:rPr>
          <w:rStyle w:val="a4"/>
          <w:sz w:val="22"/>
          <w:szCs w:val="22"/>
        </w:rPr>
        <w:t xml:space="preserve"> </w:t>
      </w:r>
      <w:r w:rsidRPr="009F49CC">
        <w:rPr>
          <w:sz w:val="22"/>
          <w:szCs w:val="22"/>
        </w:rPr>
        <w:t>(пояс ограничений) – территория, использование которой для промышленности, сельского хозяйства и строительства или совсем недопустимо, или разрешается на известных условиях. Здесь ограничиваются спуск всех сточных вод и массовое купание.</w:t>
      </w:r>
    </w:p>
    <w:p w:rsidR="00D427AE" w:rsidRPr="009F49CC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Границы: водозабор осуществляется там, где попавшие загрязняющие вещества уже подверглись процессам самоочищения водоёма. </w:t>
      </w:r>
      <w:r w:rsidRPr="009F49CC">
        <w:rPr>
          <w:sz w:val="22"/>
          <w:szCs w:val="22"/>
        </w:rPr>
        <w:t>Это время установлено в 3—5 суток. Ориентировочно это расстояние для крупных рек составляет вверх по течению 20—30 км, для средних – 30—60 км.</w:t>
      </w:r>
      <w:r>
        <w:rPr>
          <w:sz w:val="22"/>
          <w:szCs w:val="22"/>
        </w:rPr>
        <w:t xml:space="preserve"> </w:t>
      </w:r>
      <w:r w:rsidRPr="009F49CC">
        <w:rPr>
          <w:sz w:val="22"/>
          <w:szCs w:val="22"/>
        </w:rPr>
        <w:t xml:space="preserve">Нижняя граница </w:t>
      </w:r>
      <w:r>
        <w:rPr>
          <w:sz w:val="22"/>
          <w:szCs w:val="22"/>
        </w:rPr>
        <w:t>-</w:t>
      </w:r>
      <w:r w:rsidRPr="009F49CC">
        <w:rPr>
          <w:sz w:val="22"/>
          <w:szCs w:val="22"/>
        </w:rPr>
        <w:t xml:space="preserve"> не менее 250 м от </w:t>
      </w:r>
      <w:proofErr w:type="spellStart"/>
      <w:r w:rsidRPr="009F49CC">
        <w:rPr>
          <w:sz w:val="22"/>
          <w:szCs w:val="22"/>
        </w:rPr>
        <w:t>водоразбора</w:t>
      </w:r>
      <w:proofErr w:type="spellEnd"/>
      <w:r w:rsidRPr="009F49CC">
        <w:rPr>
          <w:sz w:val="22"/>
          <w:szCs w:val="22"/>
        </w:rPr>
        <w:t>.</w:t>
      </w:r>
    </w:p>
    <w:p w:rsidR="00D427AE" w:rsidRPr="009F49CC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6D33D7">
        <w:rPr>
          <w:b/>
          <w:sz w:val="22"/>
          <w:szCs w:val="22"/>
        </w:rPr>
        <w:t>Третий пояс</w:t>
      </w:r>
      <w:r>
        <w:rPr>
          <w:sz w:val="22"/>
          <w:szCs w:val="22"/>
        </w:rPr>
        <w:t xml:space="preserve"> (п</w:t>
      </w:r>
      <w:r w:rsidRPr="009F49CC">
        <w:rPr>
          <w:sz w:val="22"/>
          <w:szCs w:val="22"/>
        </w:rPr>
        <w:t>ояс наблюдения</w:t>
      </w:r>
      <w:r>
        <w:rPr>
          <w:sz w:val="22"/>
          <w:szCs w:val="22"/>
        </w:rPr>
        <w:t>) –</w:t>
      </w:r>
      <w:r w:rsidRPr="009F49CC">
        <w:rPr>
          <w:sz w:val="22"/>
          <w:szCs w:val="22"/>
        </w:rPr>
        <w:t xml:space="preserve"> включа</w:t>
      </w:r>
      <w:r>
        <w:rPr>
          <w:sz w:val="22"/>
          <w:szCs w:val="22"/>
        </w:rPr>
        <w:t xml:space="preserve">ет </w:t>
      </w:r>
      <w:r w:rsidRPr="009F49CC">
        <w:rPr>
          <w:sz w:val="22"/>
          <w:szCs w:val="22"/>
        </w:rPr>
        <w:t>все населенные пункты, имеющие связь с данным источником водоснабжения.</w:t>
      </w:r>
    </w:p>
    <w:p w:rsidR="00D427AE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</w:p>
    <w:p w:rsidR="00D427AE" w:rsidRPr="009F49CC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6D33D7">
        <w:rPr>
          <w:b/>
          <w:sz w:val="22"/>
          <w:szCs w:val="22"/>
        </w:rPr>
        <w:t>ЗСО подземных источников</w:t>
      </w:r>
      <w:r w:rsidRPr="009F49CC">
        <w:rPr>
          <w:sz w:val="22"/>
          <w:szCs w:val="22"/>
        </w:rPr>
        <w:t xml:space="preserve"> устанавливаются вокруг водозаборных скважин, так как защищенность водонепроницаемыми породами не всегда надежна.</w:t>
      </w:r>
    </w:p>
    <w:p w:rsidR="00D427AE" w:rsidRPr="009F49CC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На территории зоны строгого режима размеща</w:t>
      </w:r>
      <w:r>
        <w:rPr>
          <w:sz w:val="22"/>
          <w:szCs w:val="22"/>
        </w:rPr>
        <w:t xml:space="preserve">ются </w:t>
      </w:r>
      <w:r w:rsidRPr="009F49CC">
        <w:rPr>
          <w:sz w:val="22"/>
          <w:szCs w:val="22"/>
        </w:rPr>
        <w:t xml:space="preserve">все </w:t>
      </w:r>
      <w:r>
        <w:rPr>
          <w:sz w:val="22"/>
          <w:szCs w:val="22"/>
        </w:rPr>
        <w:t>главные</w:t>
      </w:r>
      <w:r w:rsidRPr="009F49CC">
        <w:rPr>
          <w:sz w:val="22"/>
          <w:szCs w:val="22"/>
        </w:rPr>
        <w:t xml:space="preserve"> водопроводные сооружения: скважины и каптажи, насосные установки и оборудование для обработки воды.</w:t>
      </w:r>
    </w:p>
    <w:p w:rsidR="00D427AE" w:rsidRPr="009F49CC" w:rsidRDefault="00D427AE" w:rsidP="00D427A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9F49CC">
        <w:rPr>
          <w:sz w:val="22"/>
          <w:szCs w:val="22"/>
        </w:rPr>
        <w:t>Зона ограничения устанавливается с учетом мощности скважины и характера грунта. Эта зона для грунтовых вод устанавливается радиусом 50 м и площадью 1 га, для межпластовых вод – 30 м и площадью 0,25 га.</w:t>
      </w:r>
    </w:p>
    <w:p w:rsidR="00FE5FE3" w:rsidRPr="00036C22" w:rsidRDefault="00FE5FE3" w:rsidP="00036C22">
      <w:pPr>
        <w:spacing w:line="276" w:lineRule="auto"/>
        <w:ind w:firstLine="567"/>
        <w:jc w:val="both"/>
        <w:rPr>
          <w:b/>
          <w:bCs/>
          <w:shd w:val="clear" w:color="auto" w:fill="FFFFFF"/>
        </w:rPr>
      </w:pPr>
    </w:p>
    <w:sectPr w:rsidR="00FE5FE3" w:rsidRPr="00036C22" w:rsidSect="004B2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5200"/>
    <w:multiLevelType w:val="multilevel"/>
    <w:tmpl w:val="2B84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0197F"/>
    <w:multiLevelType w:val="hybridMultilevel"/>
    <w:tmpl w:val="9A846A78"/>
    <w:lvl w:ilvl="0" w:tplc="0A363D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F6E1967"/>
    <w:multiLevelType w:val="hybridMultilevel"/>
    <w:tmpl w:val="80B07C9E"/>
    <w:lvl w:ilvl="0" w:tplc="0A363D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7052C2"/>
    <w:multiLevelType w:val="hybridMultilevel"/>
    <w:tmpl w:val="30CECB28"/>
    <w:lvl w:ilvl="0" w:tplc="0336A6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5B730F"/>
    <w:multiLevelType w:val="multilevel"/>
    <w:tmpl w:val="B9E8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01370"/>
    <w:multiLevelType w:val="hybridMultilevel"/>
    <w:tmpl w:val="CF26878A"/>
    <w:lvl w:ilvl="0" w:tplc="0A363D7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23746396"/>
    <w:multiLevelType w:val="multilevel"/>
    <w:tmpl w:val="9050FA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2074B4"/>
    <w:multiLevelType w:val="multilevel"/>
    <w:tmpl w:val="C136D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EC50C9"/>
    <w:multiLevelType w:val="hybridMultilevel"/>
    <w:tmpl w:val="DD4AEC62"/>
    <w:lvl w:ilvl="0" w:tplc="0A363D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89644DB"/>
    <w:multiLevelType w:val="hybridMultilevel"/>
    <w:tmpl w:val="8BACD380"/>
    <w:lvl w:ilvl="0" w:tplc="79ECEC24">
      <w:numFmt w:val="bullet"/>
      <w:lvlText w:val="•"/>
      <w:lvlJc w:val="left"/>
      <w:pPr>
        <w:ind w:left="810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>
    <w:nsid w:val="2BCE402A"/>
    <w:multiLevelType w:val="multilevel"/>
    <w:tmpl w:val="B7C6D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1F261E"/>
    <w:multiLevelType w:val="hybridMultilevel"/>
    <w:tmpl w:val="19088698"/>
    <w:lvl w:ilvl="0" w:tplc="0A363D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5C56A90"/>
    <w:multiLevelType w:val="hybridMultilevel"/>
    <w:tmpl w:val="B3E00FE2"/>
    <w:lvl w:ilvl="0" w:tplc="0A363D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DDC2F7F"/>
    <w:multiLevelType w:val="hybridMultilevel"/>
    <w:tmpl w:val="8A6AA2FC"/>
    <w:lvl w:ilvl="0" w:tplc="0A363D7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>
    <w:nsid w:val="4F802726"/>
    <w:multiLevelType w:val="hybridMultilevel"/>
    <w:tmpl w:val="B624209A"/>
    <w:lvl w:ilvl="0" w:tplc="1D0484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48964A8"/>
    <w:multiLevelType w:val="hybridMultilevel"/>
    <w:tmpl w:val="94FAABEC"/>
    <w:lvl w:ilvl="0" w:tplc="0336A6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A2216E6"/>
    <w:multiLevelType w:val="hybridMultilevel"/>
    <w:tmpl w:val="5B96F648"/>
    <w:lvl w:ilvl="0" w:tplc="0A363D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11C4976"/>
    <w:multiLevelType w:val="hybridMultilevel"/>
    <w:tmpl w:val="F3FCACF0"/>
    <w:lvl w:ilvl="0" w:tplc="0A363D7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>
    <w:nsid w:val="64141FED"/>
    <w:multiLevelType w:val="hybridMultilevel"/>
    <w:tmpl w:val="1BF28C30"/>
    <w:lvl w:ilvl="0" w:tplc="0A363D70">
      <w:start w:val="1"/>
      <w:numFmt w:val="bullet"/>
      <w:lvlText w:val="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9">
    <w:nsid w:val="6F7526CD"/>
    <w:multiLevelType w:val="multilevel"/>
    <w:tmpl w:val="96E41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7D34C7"/>
    <w:multiLevelType w:val="multilevel"/>
    <w:tmpl w:val="E9503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CD2C9F"/>
    <w:multiLevelType w:val="hybridMultilevel"/>
    <w:tmpl w:val="0194EB48"/>
    <w:lvl w:ilvl="0" w:tplc="0336A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915C62"/>
    <w:multiLevelType w:val="hybridMultilevel"/>
    <w:tmpl w:val="BAEA229A"/>
    <w:lvl w:ilvl="0" w:tplc="79ECEC24">
      <w:numFmt w:val="bullet"/>
      <w:lvlText w:val="•"/>
      <w:lvlJc w:val="left"/>
      <w:pPr>
        <w:ind w:left="810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1"/>
  </w:num>
  <w:num w:numId="4">
    <w:abstractNumId w:val="8"/>
  </w:num>
  <w:num w:numId="5">
    <w:abstractNumId w:val="12"/>
  </w:num>
  <w:num w:numId="6">
    <w:abstractNumId w:val="19"/>
  </w:num>
  <w:num w:numId="7">
    <w:abstractNumId w:val="18"/>
  </w:num>
  <w:num w:numId="8">
    <w:abstractNumId w:val="9"/>
  </w:num>
  <w:num w:numId="9">
    <w:abstractNumId w:val="22"/>
  </w:num>
  <w:num w:numId="10">
    <w:abstractNumId w:val="13"/>
  </w:num>
  <w:num w:numId="11">
    <w:abstractNumId w:val="5"/>
  </w:num>
  <w:num w:numId="12">
    <w:abstractNumId w:val="17"/>
  </w:num>
  <w:num w:numId="13">
    <w:abstractNumId w:val="14"/>
  </w:num>
  <w:num w:numId="14">
    <w:abstractNumId w:val="1"/>
  </w:num>
  <w:num w:numId="15">
    <w:abstractNumId w:val="4"/>
  </w:num>
  <w:num w:numId="16">
    <w:abstractNumId w:val="15"/>
  </w:num>
  <w:num w:numId="17">
    <w:abstractNumId w:val="3"/>
  </w:num>
  <w:num w:numId="18">
    <w:abstractNumId w:val="20"/>
  </w:num>
  <w:num w:numId="19">
    <w:abstractNumId w:val="0"/>
  </w:num>
  <w:num w:numId="20">
    <w:abstractNumId w:val="10"/>
  </w:num>
  <w:num w:numId="21">
    <w:abstractNumId w:val="7"/>
  </w:num>
  <w:num w:numId="22">
    <w:abstractNumId w:val="6"/>
  </w:num>
  <w:num w:numId="23">
    <w:abstractNumId w:val="2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69B"/>
    <w:rsid w:val="00036C22"/>
    <w:rsid w:val="0005316E"/>
    <w:rsid w:val="000545DA"/>
    <w:rsid w:val="00056D9E"/>
    <w:rsid w:val="00070AF3"/>
    <w:rsid w:val="00083E2A"/>
    <w:rsid w:val="000A53B2"/>
    <w:rsid w:val="000B40D9"/>
    <w:rsid w:val="000C62CE"/>
    <w:rsid w:val="000C752E"/>
    <w:rsid w:val="000C7729"/>
    <w:rsid w:val="000D735E"/>
    <w:rsid w:val="000E177B"/>
    <w:rsid w:val="00115226"/>
    <w:rsid w:val="001566D8"/>
    <w:rsid w:val="0015750E"/>
    <w:rsid w:val="00162397"/>
    <w:rsid w:val="001736FF"/>
    <w:rsid w:val="00192FD9"/>
    <w:rsid w:val="001A08BB"/>
    <w:rsid w:val="001B403C"/>
    <w:rsid w:val="001C79FA"/>
    <w:rsid w:val="001D353D"/>
    <w:rsid w:val="001F4A47"/>
    <w:rsid w:val="001F6521"/>
    <w:rsid w:val="00200A27"/>
    <w:rsid w:val="0023608A"/>
    <w:rsid w:val="00266A54"/>
    <w:rsid w:val="002B40C9"/>
    <w:rsid w:val="002C6149"/>
    <w:rsid w:val="002E777B"/>
    <w:rsid w:val="00307D69"/>
    <w:rsid w:val="0033070C"/>
    <w:rsid w:val="00330B38"/>
    <w:rsid w:val="003358F0"/>
    <w:rsid w:val="00347B92"/>
    <w:rsid w:val="00372249"/>
    <w:rsid w:val="00372A63"/>
    <w:rsid w:val="00387B7A"/>
    <w:rsid w:val="003A53B9"/>
    <w:rsid w:val="003B4266"/>
    <w:rsid w:val="003D58BE"/>
    <w:rsid w:val="003D74FF"/>
    <w:rsid w:val="0040349A"/>
    <w:rsid w:val="00433A0C"/>
    <w:rsid w:val="00474AF9"/>
    <w:rsid w:val="004A6D06"/>
    <w:rsid w:val="004B2D81"/>
    <w:rsid w:val="004B32D9"/>
    <w:rsid w:val="004E008B"/>
    <w:rsid w:val="004E2BAC"/>
    <w:rsid w:val="00537383"/>
    <w:rsid w:val="00562ABC"/>
    <w:rsid w:val="00566694"/>
    <w:rsid w:val="0058440A"/>
    <w:rsid w:val="005924D5"/>
    <w:rsid w:val="00595656"/>
    <w:rsid w:val="00595E48"/>
    <w:rsid w:val="005A1D35"/>
    <w:rsid w:val="005C3524"/>
    <w:rsid w:val="005F30AF"/>
    <w:rsid w:val="00614C16"/>
    <w:rsid w:val="0065321A"/>
    <w:rsid w:val="00693C14"/>
    <w:rsid w:val="006C7F3C"/>
    <w:rsid w:val="006D33D7"/>
    <w:rsid w:val="006D3AA1"/>
    <w:rsid w:val="006E4166"/>
    <w:rsid w:val="007048CE"/>
    <w:rsid w:val="00707BFC"/>
    <w:rsid w:val="007159C0"/>
    <w:rsid w:val="00730188"/>
    <w:rsid w:val="00755727"/>
    <w:rsid w:val="007604E2"/>
    <w:rsid w:val="00766897"/>
    <w:rsid w:val="007965B9"/>
    <w:rsid w:val="007C0742"/>
    <w:rsid w:val="007C257B"/>
    <w:rsid w:val="007F6B3B"/>
    <w:rsid w:val="008223F7"/>
    <w:rsid w:val="008812BF"/>
    <w:rsid w:val="0088396E"/>
    <w:rsid w:val="00886CBD"/>
    <w:rsid w:val="0089530B"/>
    <w:rsid w:val="008A03A9"/>
    <w:rsid w:val="008C44BD"/>
    <w:rsid w:val="008D2BBA"/>
    <w:rsid w:val="008D5C10"/>
    <w:rsid w:val="008D7950"/>
    <w:rsid w:val="008F4832"/>
    <w:rsid w:val="009048B0"/>
    <w:rsid w:val="00916CE7"/>
    <w:rsid w:val="00931644"/>
    <w:rsid w:val="009620B2"/>
    <w:rsid w:val="00966DFB"/>
    <w:rsid w:val="009715FD"/>
    <w:rsid w:val="00973653"/>
    <w:rsid w:val="009C3D60"/>
    <w:rsid w:val="009D0A52"/>
    <w:rsid w:val="009D6FEE"/>
    <w:rsid w:val="009E56CA"/>
    <w:rsid w:val="009E74AA"/>
    <w:rsid w:val="009F49CC"/>
    <w:rsid w:val="00A00764"/>
    <w:rsid w:val="00A02B68"/>
    <w:rsid w:val="00A13314"/>
    <w:rsid w:val="00A16DC5"/>
    <w:rsid w:val="00A57E47"/>
    <w:rsid w:val="00A6317D"/>
    <w:rsid w:val="00A67D49"/>
    <w:rsid w:val="00A751E6"/>
    <w:rsid w:val="00A8722F"/>
    <w:rsid w:val="00AA5C34"/>
    <w:rsid w:val="00AB2516"/>
    <w:rsid w:val="00AB2A11"/>
    <w:rsid w:val="00AB4E55"/>
    <w:rsid w:val="00AC2175"/>
    <w:rsid w:val="00AC71F0"/>
    <w:rsid w:val="00AF1301"/>
    <w:rsid w:val="00B058BF"/>
    <w:rsid w:val="00B375B0"/>
    <w:rsid w:val="00B46BD5"/>
    <w:rsid w:val="00B84337"/>
    <w:rsid w:val="00B8445E"/>
    <w:rsid w:val="00B93AD0"/>
    <w:rsid w:val="00BA0A05"/>
    <w:rsid w:val="00BA5B29"/>
    <w:rsid w:val="00BA6584"/>
    <w:rsid w:val="00BB4CBE"/>
    <w:rsid w:val="00BD2186"/>
    <w:rsid w:val="00BF57CE"/>
    <w:rsid w:val="00C743CC"/>
    <w:rsid w:val="00C84F5E"/>
    <w:rsid w:val="00CA30CE"/>
    <w:rsid w:val="00CC069F"/>
    <w:rsid w:val="00CD1A21"/>
    <w:rsid w:val="00CD48A0"/>
    <w:rsid w:val="00CF3C8D"/>
    <w:rsid w:val="00D1069B"/>
    <w:rsid w:val="00D427AE"/>
    <w:rsid w:val="00D57200"/>
    <w:rsid w:val="00D64963"/>
    <w:rsid w:val="00D76195"/>
    <w:rsid w:val="00DA553D"/>
    <w:rsid w:val="00DB4CE0"/>
    <w:rsid w:val="00DC15AF"/>
    <w:rsid w:val="00DF0F4D"/>
    <w:rsid w:val="00E14531"/>
    <w:rsid w:val="00E23C38"/>
    <w:rsid w:val="00EB663D"/>
    <w:rsid w:val="00EF52C8"/>
    <w:rsid w:val="00EF6480"/>
    <w:rsid w:val="00F073D0"/>
    <w:rsid w:val="00F30E28"/>
    <w:rsid w:val="00F40E52"/>
    <w:rsid w:val="00F4524C"/>
    <w:rsid w:val="00F559AF"/>
    <w:rsid w:val="00F65CF7"/>
    <w:rsid w:val="00FA1388"/>
    <w:rsid w:val="00FC5E70"/>
    <w:rsid w:val="00FE5FE3"/>
    <w:rsid w:val="00FF4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07BF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12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6D0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6D0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353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D353D"/>
    <w:rPr>
      <w:b/>
      <w:bCs/>
    </w:rPr>
  </w:style>
  <w:style w:type="character" w:styleId="a5">
    <w:name w:val="Hyperlink"/>
    <w:basedOn w:val="a0"/>
    <w:uiPriority w:val="99"/>
    <w:semiHidden/>
    <w:unhideWhenUsed/>
    <w:rsid w:val="00730188"/>
    <w:rPr>
      <w:color w:val="0000FF"/>
      <w:u w:val="single"/>
    </w:rPr>
  </w:style>
  <w:style w:type="character" w:customStyle="1" w:styleId="no-wikidata">
    <w:name w:val="no-wikidata"/>
    <w:basedOn w:val="a0"/>
    <w:rsid w:val="00BB4CBE"/>
  </w:style>
  <w:style w:type="character" w:customStyle="1" w:styleId="wikidata-snak">
    <w:name w:val="wikidata-snak"/>
    <w:basedOn w:val="a0"/>
    <w:rsid w:val="00BB4CBE"/>
  </w:style>
  <w:style w:type="paragraph" w:styleId="a6">
    <w:name w:val="List Paragraph"/>
    <w:basedOn w:val="a"/>
    <w:uiPriority w:val="34"/>
    <w:qFormat/>
    <w:rsid w:val="00307D69"/>
    <w:pPr>
      <w:ind w:left="720"/>
      <w:contextualSpacing/>
    </w:pPr>
  </w:style>
  <w:style w:type="character" w:customStyle="1" w:styleId="nowrap">
    <w:name w:val="nowrap"/>
    <w:basedOn w:val="a0"/>
    <w:rsid w:val="001C79FA"/>
  </w:style>
  <w:style w:type="character" w:customStyle="1" w:styleId="10">
    <w:name w:val="Заголовок 1 Знак"/>
    <w:basedOn w:val="a0"/>
    <w:link w:val="1"/>
    <w:uiPriority w:val="9"/>
    <w:rsid w:val="00707B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6D0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A6D0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545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45DA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Placeholder Text"/>
    <w:basedOn w:val="a0"/>
    <w:uiPriority w:val="99"/>
    <w:semiHidden/>
    <w:rsid w:val="00FA1388"/>
    <w:rPr>
      <w:color w:val="808080"/>
    </w:rPr>
  </w:style>
  <w:style w:type="character" w:customStyle="1" w:styleId="nobr">
    <w:name w:val="nobr"/>
    <w:basedOn w:val="a0"/>
    <w:rsid w:val="00B46BD5"/>
  </w:style>
  <w:style w:type="paragraph" w:customStyle="1" w:styleId="sampletitle">
    <w:name w:val="sample_title"/>
    <w:basedOn w:val="a"/>
    <w:rsid w:val="00B46BD5"/>
    <w:pPr>
      <w:spacing w:before="100" w:beforeAutospacing="1" w:after="100" w:afterAutospacing="1"/>
    </w:pPr>
  </w:style>
  <w:style w:type="paragraph" w:customStyle="1" w:styleId="sampletxt">
    <w:name w:val="sample_txt"/>
    <w:basedOn w:val="a"/>
    <w:rsid w:val="00B46BD5"/>
    <w:pPr>
      <w:spacing w:before="100" w:beforeAutospacing="1" w:after="100" w:afterAutospacing="1"/>
    </w:pPr>
  </w:style>
  <w:style w:type="paragraph" w:customStyle="1" w:styleId="solvingtitle">
    <w:name w:val="solving_title"/>
    <w:basedOn w:val="a"/>
    <w:rsid w:val="00B46BD5"/>
    <w:pPr>
      <w:spacing w:before="100" w:beforeAutospacing="1" w:after="100" w:afterAutospacing="1"/>
    </w:pPr>
  </w:style>
  <w:style w:type="paragraph" w:customStyle="1" w:styleId="solvingtxtfirst">
    <w:name w:val="solving_txt_first"/>
    <w:basedOn w:val="a"/>
    <w:rsid w:val="00B46BD5"/>
    <w:pPr>
      <w:spacing w:before="100" w:beforeAutospacing="1" w:after="100" w:afterAutospacing="1"/>
    </w:pPr>
  </w:style>
  <w:style w:type="paragraph" w:customStyle="1" w:styleId="solvingtxtlast">
    <w:name w:val="solving_txt_last"/>
    <w:basedOn w:val="a"/>
    <w:rsid w:val="00B46BD5"/>
    <w:pPr>
      <w:spacing w:before="100" w:beforeAutospacing="1" w:after="100" w:afterAutospacing="1"/>
    </w:pPr>
  </w:style>
  <w:style w:type="paragraph" w:customStyle="1" w:styleId="answertitle">
    <w:name w:val="answer_title"/>
    <w:basedOn w:val="a"/>
    <w:rsid w:val="00B46BD5"/>
    <w:pPr>
      <w:spacing w:before="100" w:beforeAutospacing="1" w:after="100" w:afterAutospacing="1"/>
    </w:pPr>
  </w:style>
  <w:style w:type="paragraph" w:customStyle="1" w:styleId="answertxt">
    <w:name w:val="answer_txt"/>
    <w:basedOn w:val="a"/>
    <w:rsid w:val="00B46BD5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8D2B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812B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boldred">
    <w:name w:val="bold_red"/>
    <w:basedOn w:val="a0"/>
    <w:rsid w:val="00AB4E55"/>
  </w:style>
  <w:style w:type="paragraph" w:customStyle="1" w:styleId="ql-center-displayed-equation">
    <w:name w:val="ql-center-displayed-equation"/>
    <w:basedOn w:val="a"/>
    <w:rsid w:val="00AB4E55"/>
    <w:pPr>
      <w:spacing w:before="100" w:beforeAutospacing="1" w:after="100" w:afterAutospacing="1"/>
    </w:pPr>
  </w:style>
  <w:style w:type="character" w:customStyle="1" w:styleId="ql-right-eqno">
    <w:name w:val="ql-right-eqno"/>
    <w:basedOn w:val="a0"/>
    <w:rsid w:val="00AB4E55"/>
  </w:style>
  <w:style w:type="character" w:customStyle="1" w:styleId="ql-left-eqno">
    <w:name w:val="ql-left-eqno"/>
    <w:basedOn w:val="a0"/>
    <w:rsid w:val="00AB4E55"/>
  </w:style>
  <w:style w:type="character" w:customStyle="1" w:styleId="11">
    <w:name w:val="Заголовок1"/>
    <w:basedOn w:val="a0"/>
    <w:rsid w:val="00AB4E55"/>
  </w:style>
  <w:style w:type="character" w:styleId="ab">
    <w:name w:val="Emphasis"/>
    <w:basedOn w:val="a0"/>
    <w:uiPriority w:val="20"/>
    <w:qFormat/>
    <w:rsid w:val="00C743CC"/>
    <w:rPr>
      <w:i/>
      <w:iCs/>
    </w:rPr>
  </w:style>
  <w:style w:type="character" w:customStyle="1" w:styleId="current">
    <w:name w:val="current"/>
    <w:basedOn w:val="a0"/>
    <w:rsid w:val="00F559AF"/>
  </w:style>
  <w:style w:type="paragraph" w:customStyle="1" w:styleId="margin-bottom-7">
    <w:name w:val="margin-bottom-7"/>
    <w:basedOn w:val="a"/>
    <w:rsid w:val="00FE5FE3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1B403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7193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1127705154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5885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15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76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1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661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155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18560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41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98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45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3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5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462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287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7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6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835">
              <w:marLeft w:val="600"/>
              <w:marRight w:val="15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186605009">
              <w:marLeft w:val="600"/>
              <w:marRight w:val="15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779959669">
              <w:marLeft w:val="150"/>
              <w:marRight w:val="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931088813">
              <w:marLeft w:val="150"/>
              <w:marRight w:val="0"/>
              <w:marTop w:val="375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1214539353">
              <w:marLeft w:val="600"/>
              <w:marRight w:val="150"/>
              <w:marTop w:val="0"/>
              <w:marBottom w:val="15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2010789211">
              <w:marLeft w:val="150"/>
              <w:marRight w:val="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</w:divsChild>
        </w:div>
        <w:div w:id="11783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1056">
              <w:marLeft w:val="600"/>
              <w:marRight w:val="15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388848681">
              <w:marLeft w:val="600"/>
              <w:marRight w:val="15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583683421">
              <w:marLeft w:val="150"/>
              <w:marRight w:val="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593559834">
              <w:marLeft w:val="150"/>
              <w:marRight w:val="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880282402">
              <w:marLeft w:val="150"/>
              <w:marRight w:val="0"/>
              <w:marTop w:val="375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1272055804">
              <w:marLeft w:val="600"/>
              <w:marRight w:val="150"/>
              <w:marTop w:val="0"/>
              <w:marBottom w:val="15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</w:divsChild>
        </w:div>
      </w:divsChild>
    </w:div>
    <w:div w:id="1493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4232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4152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  <w:div w:id="1259947233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8426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  <w:div w:id="2025940753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6751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  <w:div w:id="2115241627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94351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</w:divsChild>
    </w:div>
    <w:div w:id="15187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16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2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2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6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5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24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19289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7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21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2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4096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19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9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F7A7E7-A053-47A7-B95B-24ACD8D12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14</Pages>
  <Words>2971</Words>
  <Characters>16936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...</cp:lastModifiedBy>
  <cp:revision>30</cp:revision>
  <cp:lastPrinted>2018-09-29T10:24:00Z</cp:lastPrinted>
  <dcterms:created xsi:type="dcterms:W3CDTF">2018-09-01T13:52:00Z</dcterms:created>
  <dcterms:modified xsi:type="dcterms:W3CDTF">2021-10-30T10:36:00Z</dcterms:modified>
</cp:coreProperties>
</file>